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DBCEB" w14:textId="77777777" w:rsidR="007E3274" w:rsidRPr="00271C1A" w:rsidRDefault="007E3274" w:rsidP="0057474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  <w:t>Zákazka s nízkou hodnotou (civilná)</w:t>
      </w:r>
    </w:p>
    <w:p w14:paraId="78455BEF" w14:textId="77777777" w:rsidR="007E3274" w:rsidRPr="00271C1A" w:rsidRDefault="007E3274" w:rsidP="0057474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podľa § 117 zákona č. 343/2015 Z. z. o verejnom obstarávaní a o zmene a doplnení niektorých zákonov v znení neskorších predpisov</w:t>
      </w:r>
    </w:p>
    <w:p w14:paraId="17E4D47E" w14:textId="77777777" w:rsidR="007E3274" w:rsidRPr="00271C1A" w:rsidRDefault="007E3274" w:rsidP="005747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>(realizovaná formou výzvy na predkladanie cenových ponúk)</w:t>
      </w:r>
    </w:p>
    <w:p w14:paraId="40B89235" w14:textId="77777777" w:rsidR="007E3274" w:rsidRPr="00271C1A" w:rsidRDefault="00941FFE" w:rsidP="0057474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pict w14:anchorId="7D9DA9C0">
          <v:rect id="_x0000_i1025" style="width:0;height:1.5pt" o:hralign="center" o:hrstd="t" o:hr="t" fillcolor="#a0a0a0" stroked="f"/>
        </w:pict>
      </w:r>
    </w:p>
    <w:p w14:paraId="03CDCA15" w14:textId="77777777" w:rsidR="007E3274" w:rsidRPr="0014179F" w:rsidRDefault="007E3274" w:rsidP="00574742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271C1A">
        <w:rPr>
          <w:rFonts w:ascii="Times New Roman" w:hAnsi="Times New Roman"/>
          <w:b/>
          <w:bCs/>
          <w:sz w:val="28"/>
          <w:szCs w:val="28"/>
          <w:lang w:eastAsia="sk-SK"/>
        </w:rPr>
        <w:t>Výzva na predkladanie cenových ponúk</w:t>
      </w:r>
    </w:p>
    <w:p w14:paraId="08CE3E68" w14:textId="77777777" w:rsidR="0014179F" w:rsidRDefault="0014179F" w:rsidP="00574742">
      <w:pPr>
        <w:spacing w:after="0" w:line="240" w:lineRule="auto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6B3CC6CA" w14:textId="77777777" w:rsidR="0014179F" w:rsidRDefault="0014179F" w:rsidP="00574742">
      <w:pPr>
        <w:spacing w:after="0" w:line="240" w:lineRule="auto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15A31744" w14:textId="77777777" w:rsidR="00C12987" w:rsidRPr="00D311DA" w:rsidRDefault="006C1505" w:rsidP="00574742">
      <w:pPr>
        <w:spacing w:after="0" w:line="240" w:lineRule="auto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14179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A64370" w:rsidRPr="005111C3">
        <w:rPr>
          <w:rFonts w:ascii="Times New Roman" w:hAnsi="Times New Roman"/>
          <w:b/>
          <w:bCs/>
          <w:sz w:val="24"/>
          <w:szCs w:val="24"/>
          <w:lang w:eastAsia="sk-SK"/>
        </w:rPr>
        <w:t>Obstarávateľ</w:t>
      </w:r>
    </w:p>
    <w:p w14:paraId="2CC04420" w14:textId="77777777" w:rsidR="006C1505" w:rsidRDefault="006C1505" w:rsidP="00574742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670250D8" w14:textId="77777777" w:rsidR="0014179F" w:rsidRDefault="00C12987" w:rsidP="00F1636F">
      <w:pPr>
        <w:tabs>
          <w:tab w:val="left" w:pos="1134"/>
        </w:tabs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Sídlo:                          Kvačalova 2, 011 40  Žilina</w:t>
      </w:r>
    </w:p>
    <w:p w14:paraId="5EE46AC6" w14:textId="77777777" w:rsidR="00A461E1" w:rsidRDefault="0014179F" w:rsidP="00F1636F">
      <w:pPr>
        <w:tabs>
          <w:tab w:val="left" w:pos="1134"/>
        </w:tabs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Zastúpený: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Ing. Ján Barienčík, PhD., konateľ 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="007C6B3D">
        <w:rPr>
          <w:rFonts w:ascii="Times New Roman" w:hAnsi="Times New Roman"/>
          <w:sz w:val="24"/>
          <w:szCs w:val="24"/>
        </w:rPr>
        <w:t>Obchodný register:</w:t>
      </w:r>
      <w:r w:rsidR="007C6B3D">
        <w:rPr>
          <w:rFonts w:ascii="Times New Roman" w:hAnsi="Times New Roman"/>
          <w:sz w:val="24"/>
          <w:szCs w:val="24"/>
        </w:rPr>
        <w:tab/>
      </w:r>
      <w:r w:rsidR="00C12987" w:rsidRPr="00C63774">
        <w:rPr>
          <w:rFonts w:ascii="Times New Roman" w:hAnsi="Times New Roman"/>
          <w:sz w:val="24"/>
          <w:szCs w:val="24"/>
        </w:rPr>
        <w:t xml:space="preserve">Okresný súd  Žilina, Oddiel: Sro, Vložka číslo: 3510/L 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 w:rsidR="00A461E1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t>099</w:t>
      </w:r>
    </w:p>
    <w:p w14:paraId="7BE114E1" w14:textId="77777777" w:rsidR="00A64370" w:rsidRDefault="00A461E1" w:rsidP="00F1636F">
      <w:pPr>
        <w:tabs>
          <w:tab w:val="left" w:pos="1134"/>
        </w:tabs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DIČ: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2020447583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br/>
        <w:t>IČ DPH:                   </w:t>
      </w:r>
      <w:r w:rsidR="00F069B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SK 2020447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>583</w:t>
      </w:r>
    </w:p>
    <w:p w14:paraId="04EAEB9C" w14:textId="77777777" w:rsidR="00A64370" w:rsidRDefault="00A64370" w:rsidP="00F1636F">
      <w:pPr>
        <w:tabs>
          <w:tab w:val="left" w:pos="1134"/>
        </w:tabs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IBAN: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SK19 0900 0000 0050 3504 4524</w:t>
      </w:r>
    </w:p>
    <w:p w14:paraId="435D7A7E" w14:textId="77777777" w:rsidR="0014179F" w:rsidRDefault="0014179F" w:rsidP="00F1636F">
      <w:pPr>
        <w:tabs>
          <w:tab w:val="left" w:pos="1134"/>
        </w:tabs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SWIFT: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GIBASKBX</w:t>
      </w:r>
    </w:p>
    <w:p w14:paraId="7430FDCD" w14:textId="77777777" w:rsidR="00A64370" w:rsidRDefault="00A64370" w:rsidP="00F1636F">
      <w:pPr>
        <w:tabs>
          <w:tab w:val="left" w:pos="1134"/>
        </w:tabs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Bankové spojenie: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Slovenská sporiteľňa, a.s.</w:t>
      </w:r>
    </w:p>
    <w:p w14:paraId="16858CFF" w14:textId="77777777" w:rsidR="00A64370" w:rsidRPr="00A64370" w:rsidRDefault="00A64370" w:rsidP="00F1636F">
      <w:pPr>
        <w:tabs>
          <w:tab w:val="left" w:pos="1134"/>
        </w:tabs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Zapísaný: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Obchodný register Okresného súdu Žilina, odd.: Sro, vložka č. 3510/L</w:t>
      </w:r>
    </w:p>
    <w:p w14:paraId="1C7EDF4A" w14:textId="77777777" w:rsidR="00C12987" w:rsidRDefault="00C12987" w:rsidP="00F1636F">
      <w:pPr>
        <w:tabs>
          <w:tab w:val="left" w:pos="1134"/>
        </w:tabs>
        <w:spacing w:after="0" w:line="360" w:lineRule="auto"/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Kontaktná osoba:       </w:t>
      </w:r>
      <w:r w:rsidR="00A6437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oddelenie verejného obstarávania</w:t>
      </w:r>
      <w:r w:rsidR="00A41E11">
        <w:rPr>
          <w:rFonts w:ascii="Times New Roman" w:hAnsi="Times New Roman"/>
          <w:color w:val="000000"/>
          <w:sz w:val="24"/>
          <w:szCs w:val="24"/>
          <w:lang w:eastAsia="sk-SK"/>
        </w:rPr>
        <w:br/>
        <w:t>Telefón:  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+421 415660168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r w:rsidR="00D900BD">
        <w:rPr>
          <w:rFonts w:ascii="Times New Roman" w:hAnsi="Times New Roman"/>
          <w:color w:val="000000"/>
          <w:sz w:val="24"/>
          <w:szCs w:val="24"/>
          <w:lang w:eastAsia="sk-SK"/>
        </w:rPr>
        <w:t>viera.blanarova@dpmz.sk</w:t>
      </w:r>
    </w:p>
    <w:p w14:paraId="4A48ECC1" w14:textId="77777777" w:rsidR="007E3274" w:rsidRDefault="00A461E1" w:rsidP="00F1636F">
      <w:pPr>
        <w:spacing w:after="0" w:line="360" w:lineRule="auto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B140A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zákazky ako obstarávateľ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vykonávajúci vybrané činnosti v odvetví 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B140A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dopravy podľa § 9 ods. 6 a 7 zákona č. 343/2015 Z. z. o verejnom 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B140A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obstarávaní a o zmene a doplnení</w:t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niektorých zákonov v znení </w:t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B140A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neskorších predpisov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.</w:t>
      </w:r>
      <w:r w:rsidR="00F069B9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</w:t>
      </w:r>
    </w:p>
    <w:p w14:paraId="6AAF7DE7" w14:textId="77777777" w:rsidR="00EA7815" w:rsidRDefault="007E3274" w:rsidP="00F1636F">
      <w:pPr>
        <w:spacing w:after="0" w:line="360" w:lineRule="auto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Zákazka je obstarávaná postupom zákazky s nízkou hodnotou </w:t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(ďalej aj </w:t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B140A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ako „zákazka“)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podľa § 117 vyššie cit. zákona.</w:t>
      </w:r>
    </w:p>
    <w:p w14:paraId="697E064B" w14:textId="77777777" w:rsidR="007E3274" w:rsidRDefault="007E3274" w:rsidP="00F1636F">
      <w:pPr>
        <w:spacing w:after="0" w:line="36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22C4635C" w14:textId="77777777" w:rsidR="00F1636F" w:rsidRDefault="00F1636F" w:rsidP="00F1636F">
      <w:pPr>
        <w:spacing w:after="0" w:line="36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63247A6A" w14:textId="77777777" w:rsidR="00F1636F" w:rsidRDefault="00F1636F" w:rsidP="00F1636F">
      <w:pPr>
        <w:spacing w:after="0" w:line="36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097924FB" w14:textId="77777777" w:rsidR="005E1F1E" w:rsidRPr="005111C3" w:rsidRDefault="006C1505" w:rsidP="0057474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2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5111C3">
        <w:rPr>
          <w:rFonts w:ascii="Times New Roman" w:hAnsi="Times New Roman"/>
          <w:b/>
          <w:bCs/>
          <w:sz w:val="24"/>
          <w:szCs w:val="24"/>
          <w:lang w:eastAsia="sk-SK"/>
        </w:rPr>
        <w:t>Názov zákazky</w:t>
      </w:r>
    </w:p>
    <w:p w14:paraId="078C56F4" w14:textId="77777777" w:rsidR="00EA7815" w:rsidRPr="005111C3" w:rsidRDefault="005111C3" w:rsidP="0057474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111C3">
        <w:rPr>
          <w:rFonts w:ascii="Times New Roman" w:hAnsi="Times New Roman"/>
          <w:b/>
          <w:bCs/>
          <w:sz w:val="24"/>
          <w:szCs w:val="24"/>
          <w:lang w:eastAsia="sk-SK"/>
        </w:rPr>
        <w:t>Uhľografi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t</w:t>
      </w:r>
      <w:r w:rsidRPr="005111C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ové šmýkadlá pre trolejbusy </w:t>
      </w:r>
      <w:r w:rsidR="00861FB2">
        <w:rPr>
          <w:rFonts w:ascii="Times New Roman" w:hAnsi="Times New Roman"/>
          <w:b/>
          <w:bCs/>
          <w:sz w:val="24"/>
          <w:szCs w:val="24"/>
          <w:lang w:eastAsia="sk-SK"/>
        </w:rPr>
        <w:t>DPMŽ</w:t>
      </w:r>
      <w:r w:rsidRPr="005111C3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</w:p>
    <w:p w14:paraId="2DF070BC" w14:textId="77777777" w:rsidR="00EA7815" w:rsidRDefault="00EA7815" w:rsidP="00574742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7C21A892" w14:textId="77777777" w:rsidR="00F1636F" w:rsidRDefault="00F1636F" w:rsidP="00574742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324CE5CC" w14:textId="77777777" w:rsidR="006C1505" w:rsidRPr="005111C3" w:rsidRDefault="006C1505" w:rsidP="0057474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3</w:t>
      </w:r>
      <w:r w:rsidR="005051D0" w:rsidRPr="005111C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</w:t>
      </w:r>
      <w:r w:rsidR="005E1F1E" w:rsidRPr="005111C3">
        <w:rPr>
          <w:rFonts w:ascii="Times New Roman" w:hAnsi="Times New Roman"/>
          <w:b/>
          <w:bCs/>
          <w:sz w:val="24"/>
          <w:szCs w:val="24"/>
          <w:lang w:eastAsia="sk-SK"/>
        </w:rPr>
        <w:t>CPV kód predmetu obstarávania</w:t>
      </w:r>
    </w:p>
    <w:p w14:paraId="4B188738" w14:textId="77777777" w:rsidR="00D26F08" w:rsidRDefault="00DA142D" w:rsidP="0057474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Spoločný slovník obstarávania (</w:t>
      </w:r>
      <w:r w:rsidRPr="00D26F08">
        <w:rPr>
          <w:rFonts w:ascii="Times New Roman" w:hAnsi="Times New Roman"/>
          <w:bCs/>
          <w:sz w:val="24"/>
          <w:szCs w:val="24"/>
          <w:lang w:eastAsia="sk-SK"/>
        </w:rPr>
        <w:t>Hlavný slovník</w:t>
      </w:r>
      <w:r>
        <w:rPr>
          <w:rFonts w:ascii="Times New Roman" w:hAnsi="Times New Roman"/>
          <w:bCs/>
          <w:sz w:val="24"/>
          <w:szCs w:val="24"/>
          <w:lang w:eastAsia="sk-SK"/>
        </w:rPr>
        <w:t>):</w:t>
      </w:r>
    </w:p>
    <w:p w14:paraId="07084D75" w14:textId="77777777" w:rsidR="004C14B1" w:rsidRDefault="004C14B1" w:rsidP="0057474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14:paraId="64903A5F" w14:textId="77777777" w:rsidR="00B03605" w:rsidRPr="00E257FB" w:rsidRDefault="00B03605" w:rsidP="005747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257FB">
        <w:rPr>
          <w:rFonts w:ascii="Times New Roman" w:hAnsi="Times New Roman"/>
          <w:sz w:val="24"/>
          <w:szCs w:val="24"/>
        </w:rPr>
        <w:t xml:space="preserve">243118005 </w:t>
      </w:r>
      <w:r w:rsidR="00634F43" w:rsidRPr="00E257FB">
        <w:rPr>
          <w:rFonts w:ascii="Times New Roman" w:hAnsi="Times New Roman"/>
          <w:sz w:val="24"/>
          <w:szCs w:val="24"/>
        </w:rPr>
        <w:tab/>
      </w:r>
      <w:r w:rsidRPr="00E257FB">
        <w:rPr>
          <w:rFonts w:ascii="Times New Roman" w:hAnsi="Times New Roman"/>
          <w:sz w:val="24"/>
          <w:szCs w:val="24"/>
        </w:rPr>
        <w:t>Uhlík</w:t>
      </w:r>
    </w:p>
    <w:p w14:paraId="0C1C498C" w14:textId="77777777" w:rsidR="006C1505" w:rsidRPr="00E257FB" w:rsidRDefault="006C1505" w:rsidP="00574742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343E3D14" w14:textId="77777777" w:rsidR="006C1505" w:rsidRPr="005111C3" w:rsidRDefault="005051D0" w:rsidP="0057474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4. </w:t>
      </w:r>
      <w:r w:rsidR="006C1505" w:rsidRPr="005111C3">
        <w:rPr>
          <w:rFonts w:ascii="Times New Roman" w:hAnsi="Times New Roman"/>
          <w:b/>
          <w:bCs/>
          <w:sz w:val="24"/>
          <w:szCs w:val="24"/>
          <w:lang w:eastAsia="sk-SK"/>
        </w:rPr>
        <w:t>Druh zákazky</w:t>
      </w:r>
    </w:p>
    <w:p w14:paraId="52B9EB1A" w14:textId="77777777" w:rsidR="005051D0" w:rsidRDefault="005111C3" w:rsidP="0057474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Tovar</w:t>
      </w:r>
    </w:p>
    <w:p w14:paraId="417D1F2F" w14:textId="77777777" w:rsidR="0025275C" w:rsidRDefault="0025275C" w:rsidP="00574742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782226A3" w14:textId="77777777" w:rsidR="005051D0" w:rsidRDefault="006C1505" w:rsidP="00574742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051D0" w:rsidRPr="005111C3">
        <w:rPr>
          <w:rFonts w:ascii="Times New Roman" w:hAnsi="Times New Roman"/>
          <w:b/>
          <w:bCs/>
          <w:sz w:val="24"/>
          <w:szCs w:val="24"/>
          <w:lang w:eastAsia="sk-SK"/>
        </w:rPr>
        <w:t>Predpokladaná hodnota zákazky</w:t>
      </w:r>
    </w:p>
    <w:p w14:paraId="51312FE1" w14:textId="77777777" w:rsidR="005051D0" w:rsidRPr="00F1636F" w:rsidRDefault="00AE72F2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Predpokladaná hodnota zákazky: </w:t>
      </w:r>
      <w:r w:rsidR="00C56B41" w:rsidRPr="00F1636F">
        <w:rPr>
          <w:rFonts w:ascii="Times New Roman" w:hAnsi="Times New Roman"/>
          <w:b/>
          <w:sz w:val="24"/>
          <w:szCs w:val="24"/>
          <w:lang w:eastAsia="sk-SK"/>
        </w:rPr>
        <w:t>3</w:t>
      </w:r>
      <w:r w:rsidR="008B7092" w:rsidRPr="00F1636F">
        <w:rPr>
          <w:rFonts w:ascii="Times New Roman" w:hAnsi="Times New Roman"/>
          <w:b/>
          <w:sz w:val="24"/>
          <w:szCs w:val="24"/>
          <w:lang w:eastAsia="sk-SK"/>
        </w:rPr>
        <w:t>6</w:t>
      </w:r>
      <w:r w:rsidR="00875F01" w:rsidRPr="00F1636F">
        <w:rPr>
          <w:rFonts w:ascii="Times New Roman" w:hAnsi="Times New Roman"/>
          <w:b/>
          <w:sz w:val="24"/>
          <w:szCs w:val="24"/>
          <w:lang w:eastAsia="sk-SK"/>
        </w:rPr>
        <w:t> </w:t>
      </w:r>
      <w:r w:rsidR="008B7092" w:rsidRPr="00F1636F">
        <w:rPr>
          <w:rFonts w:ascii="Times New Roman" w:hAnsi="Times New Roman"/>
          <w:b/>
          <w:sz w:val="24"/>
          <w:szCs w:val="24"/>
          <w:lang w:eastAsia="sk-SK"/>
        </w:rPr>
        <w:t>751</w:t>
      </w:r>
      <w:r w:rsidR="00875F01" w:rsidRPr="00F1636F">
        <w:rPr>
          <w:rFonts w:ascii="Times New Roman" w:hAnsi="Times New Roman"/>
          <w:b/>
          <w:sz w:val="24"/>
          <w:szCs w:val="24"/>
          <w:lang w:eastAsia="sk-SK"/>
        </w:rPr>
        <w:t>,</w:t>
      </w:r>
      <w:r w:rsidR="008B7092" w:rsidRPr="00F1636F">
        <w:rPr>
          <w:rFonts w:ascii="Times New Roman" w:hAnsi="Times New Roman"/>
          <w:b/>
          <w:sz w:val="24"/>
          <w:szCs w:val="24"/>
          <w:lang w:eastAsia="sk-SK"/>
        </w:rPr>
        <w:t>2</w:t>
      </w:r>
      <w:r w:rsidR="00875F01" w:rsidRPr="00F1636F">
        <w:rPr>
          <w:rFonts w:ascii="Times New Roman" w:hAnsi="Times New Roman"/>
          <w:b/>
          <w:sz w:val="24"/>
          <w:szCs w:val="24"/>
          <w:lang w:eastAsia="sk-SK"/>
        </w:rPr>
        <w:t>0</w:t>
      </w:r>
      <w:r w:rsidR="00C56B41" w:rsidRPr="00F1636F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F1636F">
        <w:rPr>
          <w:rFonts w:ascii="Times New Roman" w:hAnsi="Times New Roman"/>
          <w:b/>
          <w:sz w:val="24"/>
          <w:szCs w:val="24"/>
          <w:lang w:eastAsia="sk-SK"/>
        </w:rPr>
        <w:t>EUR bez DPH</w:t>
      </w:r>
      <w:r w:rsidR="00F142DA" w:rsidRPr="00F1636F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</w:p>
    <w:p w14:paraId="67069D88" w14:textId="77777777" w:rsidR="00AA0779" w:rsidRDefault="00AA0779" w:rsidP="00574742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03D65F99" w14:textId="77777777" w:rsidR="00FB244E" w:rsidRDefault="00FB244E" w:rsidP="00574742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Predmetná zákazka je rozdelená na časti.</w:t>
      </w:r>
    </w:p>
    <w:tbl>
      <w:tblPr>
        <w:tblW w:w="5033" w:type="pct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1580"/>
        <w:gridCol w:w="4570"/>
        <w:gridCol w:w="1747"/>
        <w:gridCol w:w="1100"/>
      </w:tblGrid>
      <w:tr w:rsidR="001D7B67" w14:paraId="04F151AB" w14:textId="77777777" w:rsidTr="001D7B67">
        <w:trPr>
          <w:trHeight w:val="420"/>
        </w:trPr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E275B" w14:textId="77777777" w:rsidR="000163E2" w:rsidRDefault="000163E2" w:rsidP="0057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14:paraId="69D89F6E" w14:textId="77777777" w:rsidR="000163E2" w:rsidRDefault="000163E2" w:rsidP="0057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Poradové číslo </w:t>
            </w:r>
          </w:p>
          <w:p w14:paraId="366922D7" w14:textId="77777777" w:rsidR="004D614A" w:rsidRPr="00C172EB" w:rsidRDefault="00525CCC" w:rsidP="0057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č</w:t>
            </w:r>
            <w:r w:rsidR="007E2707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asti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zákazky</w:t>
            </w: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A70D0" w14:textId="77777777" w:rsidR="001D7B67" w:rsidRDefault="001D7B67" w:rsidP="0057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14:paraId="6076CC2E" w14:textId="77777777" w:rsidR="000163E2" w:rsidRPr="00C172EB" w:rsidRDefault="001D7B67" w:rsidP="0057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Interné číslo tovaru </w:t>
            </w:r>
          </w:p>
        </w:tc>
        <w:tc>
          <w:tcPr>
            <w:tcW w:w="20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3DAD9" w14:textId="77777777" w:rsidR="000163E2" w:rsidRPr="00C172EB" w:rsidRDefault="000163E2" w:rsidP="0057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172EB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  <w:r w:rsidR="001D7B67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tovaru 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6FA462" w14:textId="77777777" w:rsidR="000163E2" w:rsidRDefault="000163E2" w:rsidP="0057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Predpokladaná </w:t>
            </w:r>
          </w:p>
          <w:p w14:paraId="2701E625" w14:textId="77777777" w:rsidR="000163E2" w:rsidRDefault="000163E2" w:rsidP="0057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spotreba počas </w:t>
            </w:r>
          </w:p>
          <w:p w14:paraId="0EE6E92B" w14:textId="77777777" w:rsidR="000163E2" w:rsidRDefault="000163E2" w:rsidP="0057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platnosti zmluvy</w:t>
            </w:r>
          </w:p>
          <w:p w14:paraId="4B8BD449" w14:textId="77777777" w:rsidR="000163E2" w:rsidRPr="00C172EB" w:rsidRDefault="000163E2" w:rsidP="0057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v ks 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BE12A" w14:textId="77777777" w:rsidR="001D7B67" w:rsidRDefault="000163E2" w:rsidP="0057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PHZ v €</w:t>
            </w:r>
          </w:p>
          <w:p w14:paraId="35D9F0A2" w14:textId="77777777" w:rsidR="000163E2" w:rsidRPr="00C172EB" w:rsidRDefault="000163E2" w:rsidP="0057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bez DPH </w:t>
            </w:r>
          </w:p>
        </w:tc>
      </w:tr>
      <w:tr w:rsidR="001D7B67" w14:paraId="70F67B89" w14:textId="77777777" w:rsidTr="001D7B67">
        <w:trPr>
          <w:trHeight w:val="420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6C64B" w14:textId="77777777" w:rsidR="000163E2" w:rsidRPr="001D7B67" w:rsidRDefault="000163E2" w:rsidP="005747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B6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1F56D" w14:textId="77777777" w:rsidR="000163E2" w:rsidRPr="001D7B67" w:rsidRDefault="001D7B67" w:rsidP="005747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B67">
              <w:rPr>
                <w:rFonts w:ascii="Times New Roman" w:hAnsi="Times New Roman"/>
                <w:bCs/>
                <w:sz w:val="24"/>
                <w:szCs w:val="24"/>
              </w:rPr>
              <w:t>344511647836</w:t>
            </w:r>
          </w:p>
        </w:tc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B129B1" w14:textId="77777777" w:rsidR="000163E2" w:rsidRPr="001D7B67" w:rsidRDefault="00EA1656" w:rsidP="005747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0163E2" w:rsidRPr="001D7B67">
              <w:rPr>
                <w:rFonts w:ascii="Times New Roman" w:hAnsi="Times New Roman"/>
                <w:bCs/>
                <w:sz w:val="24"/>
                <w:szCs w:val="24"/>
              </w:rPr>
              <w:t>hľografitové šmýkadlá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do letnej prevádzky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995600" w14:textId="77777777" w:rsidR="000163E2" w:rsidRPr="00C172EB" w:rsidRDefault="000163E2" w:rsidP="0057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15000,00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850AA7" w14:textId="77777777" w:rsidR="000163E2" w:rsidRPr="008B7092" w:rsidRDefault="008B7092" w:rsidP="005747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7092">
              <w:rPr>
                <w:rFonts w:ascii="Times New Roman" w:hAnsi="Times New Roman"/>
                <w:sz w:val="24"/>
                <w:szCs w:val="24"/>
                <w:lang w:eastAsia="sk-SK"/>
              </w:rPr>
              <w:t>30 300,00</w:t>
            </w:r>
          </w:p>
        </w:tc>
      </w:tr>
      <w:tr w:rsidR="001D7B67" w14:paraId="33906FF2" w14:textId="77777777" w:rsidTr="001D7B67">
        <w:trPr>
          <w:trHeight w:val="420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E32ED" w14:textId="77777777" w:rsidR="000163E2" w:rsidRPr="001D7B67" w:rsidRDefault="000163E2" w:rsidP="005747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B6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48730" w14:textId="77777777" w:rsidR="000163E2" w:rsidRPr="001D7B67" w:rsidRDefault="001D7B67" w:rsidP="005747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B67">
              <w:rPr>
                <w:rFonts w:ascii="Times New Roman" w:hAnsi="Times New Roman"/>
                <w:bCs/>
                <w:sz w:val="24"/>
                <w:szCs w:val="24"/>
              </w:rPr>
              <w:t>3445116471563</w:t>
            </w:r>
          </w:p>
        </w:tc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631528" w14:textId="77777777" w:rsidR="000163E2" w:rsidRPr="001D7B67" w:rsidRDefault="00EA1656" w:rsidP="005747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0163E2" w:rsidRPr="001D7B67">
              <w:rPr>
                <w:rFonts w:ascii="Times New Roman" w:hAnsi="Times New Roman"/>
                <w:bCs/>
                <w:sz w:val="24"/>
                <w:szCs w:val="24"/>
              </w:rPr>
              <w:t>hľografitové šmýkadlá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do zimnej prevádzky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2F5567" w14:textId="77777777" w:rsidR="000163E2" w:rsidRPr="00C172EB" w:rsidRDefault="000163E2" w:rsidP="0057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1500,00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EC4142" w14:textId="77777777" w:rsidR="000163E2" w:rsidRPr="008B7092" w:rsidRDefault="008B7092" w:rsidP="005747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7092">
              <w:rPr>
                <w:rFonts w:ascii="Times New Roman" w:hAnsi="Times New Roman"/>
                <w:sz w:val="24"/>
                <w:szCs w:val="24"/>
                <w:lang w:eastAsia="sk-SK"/>
              </w:rPr>
              <w:t>5 062,50</w:t>
            </w:r>
          </w:p>
        </w:tc>
      </w:tr>
      <w:tr w:rsidR="001D7B67" w14:paraId="4E266236" w14:textId="77777777" w:rsidTr="001D7B67">
        <w:trPr>
          <w:trHeight w:val="420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37121" w14:textId="77777777" w:rsidR="000163E2" w:rsidRPr="001D7B67" w:rsidRDefault="000163E2" w:rsidP="005747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B6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7CD24" w14:textId="77777777" w:rsidR="000163E2" w:rsidRPr="001D7B67" w:rsidRDefault="001D7B67" w:rsidP="005747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B67">
              <w:rPr>
                <w:rFonts w:ascii="Times New Roman" w:hAnsi="Times New Roman"/>
                <w:bCs/>
                <w:sz w:val="24"/>
                <w:szCs w:val="24"/>
              </w:rPr>
              <w:t>3446174</w:t>
            </w:r>
          </w:p>
        </w:tc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45A2DC" w14:textId="77777777" w:rsidR="000163E2" w:rsidRPr="001D7B67" w:rsidRDefault="00EA1656" w:rsidP="005747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0163E2" w:rsidRPr="001D7B67">
              <w:rPr>
                <w:rFonts w:ascii="Times New Roman" w:hAnsi="Times New Roman"/>
                <w:bCs/>
                <w:sz w:val="24"/>
                <w:szCs w:val="24"/>
              </w:rPr>
              <w:t>hľografitové šmýkadlá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drážkov</w:t>
            </w:r>
            <w:r w:rsidR="00F22566">
              <w:rPr>
                <w:rFonts w:ascii="Times New Roman" w:hAnsi="Times New Roman"/>
                <w:bCs/>
                <w:sz w:val="24"/>
                <w:szCs w:val="24"/>
              </w:rPr>
              <w:t>ané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85C861" w14:textId="77777777" w:rsidR="000163E2" w:rsidRPr="00C172EB" w:rsidRDefault="000163E2" w:rsidP="0057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180,00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65381C" w14:textId="77777777" w:rsidR="000163E2" w:rsidRPr="008B7092" w:rsidRDefault="008B7092" w:rsidP="005747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7092">
              <w:rPr>
                <w:rFonts w:ascii="Times New Roman" w:hAnsi="Times New Roman"/>
                <w:sz w:val="24"/>
                <w:szCs w:val="24"/>
                <w:lang w:eastAsia="sk-SK"/>
              </w:rPr>
              <w:t>1 388,70</w:t>
            </w:r>
          </w:p>
        </w:tc>
      </w:tr>
    </w:tbl>
    <w:p w14:paraId="31929BDE" w14:textId="77777777" w:rsidR="00FB244E" w:rsidRDefault="00FB244E" w:rsidP="00574742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60725CDA" w14:textId="77777777" w:rsidR="00FB244E" w:rsidRDefault="00FB244E" w:rsidP="00574742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1E6102CB" w14:textId="77777777" w:rsidR="00763675" w:rsidRDefault="00763675" w:rsidP="00574742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bookmarkStart w:id="0" w:name="_Hlk62637647"/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6. </w:t>
      </w:r>
      <w:r w:rsidRPr="005111C3">
        <w:rPr>
          <w:rFonts w:ascii="Times New Roman" w:hAnsi="Times New Roman"/>
          <w:b/>
          <w:bCs/>
          <w:sz w:val="24"/>
          <w:szCs w:val="24"/>
          <w:lang w:eastAsia="sk-SK"/>
        </w:rPr>
        <w:t>Opis predmetu zákazky a technická špecifikácia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14:paraId="0AB4F94B" w14:textId="77777777" w:rsidR="00F27C5F" w:rsidRDefault="00F27C5F" w:rsidP="0057474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5BCC7A07" w14:textId="77777777" w:rsidR="00AE72F2" w:rsidRPr="00F27C5F" w:rsidRDefault="00F27C5F" w:rsidP="0057474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6.1</w:t>
      </w:r>
      <w:r w:rsidR="004A4BBE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C474B9" w:rsidRPr="00F27C5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Východzí stav: </w:t>
      </w:r>
    </w:p>
    <w:p w14:paraId="4E7238D5" w14:textId="77777777" w:rsidR="00A555A4" w:rsidRDefault="00C474B9" w:rsidP="00574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4B9">
        <w:rPr>
          <w:rFonts w:ascii="Times New Roman" w:hAnsi="Times New Roman"/>
          <w:sz w:val="24"/>
          <w:szCs w:val="24"/>
        </w:rPr>
        <w:t>Uhľografitové šmýkadlá (ďalej ako šmýkadlá</w:t>
      </w:r>
      <w:r w:rsidR="005D419F">
        <w:rPr>
          <w:rFonts w:ascii="Times New Roman" w:hAnsi="Times New Roman"/>
          <w:sz w:val="24"/>
          <w:szCs w:val="24"/>
        </w:rPr>
        <w:t xml:space="preserve"> </w:t>
      </w:r>
      <w:r w:rsidRPr="00C474B9">
        <w:rPr>
          <w:rFonts w:ascii="Times New Roman" w:hAnsi="Times New Roman"/>
          <w:sz w:val="24"/>
          <w:szCs w:val="24"/>
        </w:rPr>
        <w:t xml:space="preserve">) sú </w:t>
      </w:r>
      <w:r w:rsidR="00FB1ECB">
        <w:rPr>
          <w:rFonts w:ascii="Times New Roman" w:hAnsi="Times New Roman"/>
          <w:sz w:val="24"/>
          <w:szCs w:val="24"/>
        </w:rPr>
        <w:t xml:space="preserve">vymeniteľnou </w:t>
      </w:r>
      <w:r w:rsidR="00B46EE9">
        <w:rPr>
          <w:rFonts w:ascii="Times New Roman" w:hAnsi="Times New Roman"/>
          <w:sz w:val="24"/>
          <w:szCs w:val="24"/>
        </w:rPr>
        <w:t xml:space="preserve">náplňou </w:t>
      </w:r>
      <w:r w:rsidR="004873F8">
        <w:rPr>
          <w:rFonts w:ascii="Times New Roman" w:hAnsi="Times New Roman"/>
          <w:sz w:val="24"/>
          <w:szCs w:val="24"/>
        </w:rPr>
        <w:t>do</w:t>
      </w:r>
      <w:r w:rsidR="00B21E68">
        <w:rPr>
          <w:rFonts w:ascii="Times New Roman" w:hAnsi="Times New Roman"/>
          <w:sz w:val="24"/>
          <w:szCs w:val="24"/>
        </w:rPr>
        <w:t xml:space="preserve"> </w:t>
      </w:r>
      <w:r w:rsidR="001511A5">
        <w:rPr>
          <w:rFonts w:ascii="Times New Roman" w:hAnsi="Times New Roman"/>
          <w:sz w:val="24"/>
          <w:szCs w:val="24"/>
        </w:rPr>
        <w:t xml:space="preserve">vaničky </w:t>
      </w:r>
      <w:r w:rsidR="00B21E68">
        <w:rPr>
          <w:rFonts w:ascii="Times New Roman" w:hAnsi="Times New Roman"/>
          <w:sz w:val="24"/>
          <w:szCs w:val="24"/>
        </w:rPr>
        <w:t>zbernej</w:t>
      </w:r>
      <w:r w:rsidR="00F531A5">
        <w:rPr>
          <w:rFonts w:ascii="Times New Roman" w:hAnsi="Times New Roman"/>
          <w:sz w:val="24"/>
          <w:szCs w:val="24"/>
        </w:rPr>
        <w:t xml:space="preserve"> </w:t>
      </w:r>
      <w:r w:rsidRPr="00C474B9">
        <w:rPr>
          <w:rFonts w:ascii="Times New Roman" w:hAnsi="Times New Roman"/>
          <w:sz w:val="24"/>
          <w:szCs w:val="24"/>
        </w:rPr>
        <w:t xml:space="preserve">hlavice na </w:t>
      </w:r>
      <w:r w:rsidR="001511A5">
        <w:rPr>
          <w:rFonts w:ascii="Times New Roman" w:hAnsi="Times New Roman"/>
          <w:sz w:val="24"/>
          <w:szCs w:val="24"/>
        </w:rPr>
        <w:t xml:space="preserve">zberačoch </w:t>
      </w:r>
      <w:r w:rsidRPr="004F7BA2">
        <w:rPr>
          <w:rFonts w:ascii="Times New Roman" w:hAnsi="Times New Roman"/>
          <w:sz w:val="24"/>
          <w:szCs w:val="24"/>
        </w:rPr>
        <w:t>trolejbuso</w:t>
      </w:r>
      <w:r w:rsidR="00B46EE9" w:rsidRPr="004F7BA2">
        <w:rPr>
          <w:rFonts w:ascii="Times New Roman" w:hAnsi="Times New Roman"/>
          <w:sz w:val="24"/>
          <w:szCs w:val="24"/>
        </w:rPr>
        <w:t>v</w:t>
      </w:r>
      <w:r w:rsidR="00785063" w:rsidRPr="005D419F">
        <w:rPr>
          <w:rFonts w:ascii="Times New Roman" w:hAnsi="Times New Roman"/>
          <w:b/>
          <w:bCs/>
          <w:sz w:val="24"/>
          <w:szCs w:val="24"/>
        </w:rPr>
        <w:t>,</w:t>
      </w:r>
      <w:r w:rsidR="00785063">
        <w:rPr>
          <w:rFonts w:ascii="Times New Roman" w:hAnsi="Times New Roman"/>
          <w:sz w:val="24"/>
          <w:szCs w:val="24"/>
        </w:rPr>
        <w:t xml:space="preserve"> ktoré obstarávateľ prevádzkuje ako vozidlá mestskej hromadnej dopravy</w:t>
      </w:r>
      <w:r w:rsidR="00813311">
        <w:rPr>
          <w:rFonts w:ascii="Times New Roman" w:hAnsi="Times New Roman"/>
          <w:sz w:val="24"/>
          <w:szCs w:val="24"/>
        </w:rPr>
        <w:t xml:space="preserve"> (MHD)</w:t>
      </w:r>
      <w:r w:rsidRPr="00C474B9">
        <w:rPr>
          <w:rFonts w:ascii="Times New Roman" w:hAnsi="Times New Roman"/>
          <w:sz w:val="24"/>
          <w:szCs w:val="24"/>
        </w:rPr>
        <w:t xml:space="preserve">. </w:t>
      </w:r>
      <w:r w:rsidR="00A555A4">
        <w:rPr>
          <w:rFonts w:ascii="Times New Roman" w:hAnsi="Times New Roman"/>
          <w:sz w:val="24"/>
          <w:szCs w:val="24"/>
        </w:rPr>
        <w:t xml:space="preserve">Vozidlá MHD obstarávateľ prevádzkuje na území SR v meste Žilina. </w:t>
      </w:r>
    </w:p>
    <w:p w14:paraId="0EFB1880" w14:textId="77777777" w:rsidR="0000356A" w:rsidRDefault="00C474B9" w:rsidP="00574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4B9">
        <w:rPr>
          <w:rFonts w:ascii="Times New Roman" w:hAnsi="Times New Roman"/>
          <w:sz w:val="24"/>
          <w:szCs w:val="24"/>
        </w:rPr>
        <w:t>Vzhľadom k tomu, že šmýkadlá sú počas prevádzky neustále v kontakte s  trolejovým vedením, dochádza vplyvom trenia medzi  trolejovým vedením a šmýkadlom k jeho opotrebeniu. Šmýkadlo je spotrebný materiál, ktorý je</w:t>
      </w:r>
      <w:r w:rsidR="003E58FD">
        <w:rPr>
          <w:rFonts w:ascii="Times New Roman" w:hAnsi="Times New Roman"/>
          <w:sz w:val="24"/>
          <w:szCs w:val="24"/>
        </w:rPr>
        <w:t xml:space="preserve"> </w:t>
      </w:r>
      <w:r w:rsidRPr="00C474B9">
        <w:rPr>
          <w:rFonts w:ascii="Times New Roman" w:hAnsi="Times New Roman"/>
          <w:sz w:val="24"/>
          <w:szCs w:val="24"/>
        </w:rPr>
        <w:t>potrebné vymieňať za nové neopotrebované</w:t>
      </w:r>
      <w:r w:rsidR="005D419F">
        <w:rPr>
          <w:rFonts w:ascii="Times New Roman" w:hAnsi="Times New Roman"/>
          <w:sz w:val="24"/>
          <w:szCs w:val="24"/>
        </w:rPr>
        <w:t xml:space="preserve"> a funkčné.</w:t>
      </w:r>
      <w:r w:rsidR="004F2D16">
        <w:rPr>
          <w:rFonts w:ascii="Times New Roman" w:hAnsi="Times New Roman"/>
          <w:sz w:val="24"/>
          <w:szCs w:val="24"/>
        </w:rPr>
        <w:t xml:space="preserve"> </w:t>
      </w:r>
    </w:p>
    <w:p w14:paraId="51E7A72A" w14:textId="77777777" w:rsidR="00861FB2" w:rsidRPr="00E2236D" w:rsidRDefault="00861FB2" w:rsidP="00574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BA2">
        <w:rPr>
          <w:rFonts w:ascii="Times New Roman" w:hAnsi="Times New Roman"/>
          <w:sz w:val="24"/>
          <w:szCs w:val="24"/>
        </w:rPr>
        <w:t xml:space="preserve">Obstarávateľ na </w:t>
      </w:r>
      <w:r w:rsidR="00FB1ECB" w:rsidRPr="004F7BA2">
        <w:rPr>
          <w:rFonts w:ascii="Times New Roman" w:hAnsi="Times New Roman"/>
          <w:sz w:val="24"/>
          <w:szCs w:val="24"/>
        </w:rPr>
        <w:t xml:space="preserve">zberačoch </w:t>
      </w:r>
      <w:r w:rsidRPr="004F7BA2">
        <w:rPr>
          <w:rFonts w:ascii="Times New Roman" w:hAnsi="Times New Roman"/>
          <w:sz w:val="24"/>
          <w:szCs w:val="24"/>
        </w:rPr>
        <w:t>svojich trolejbuso</w:t>
      </w:r>
      <w:r w:rsidR="004F7BA2" w:rsidRPr="004F7BA2">
        <w:rPr>
          <w:rFonts w:ascii="Times New Roman" w:hAnsi="Times New Roman"/>
          <w:sz w:val="24"/>
          <w:szCs w:val="24"/>
        </w:rPr>
        <w:t>v</w:t>
      </w:r>
      <w:r w:rsidRPr="004F7BA2">
        <w:rPr>
          <w:rFonts w:ascii="Times New Roman" w:hAnsi="Times New Roman"/>
          <w:sz w:val="24"/>
          <w:szCs w:val="24"/>
        </w:rPr>
        <w:t xml:space="preserve"> používa typ zbernej hlavice </w:t>
      </w:r>
      <w:r w:rsidR="00A555A4" w:rsidRPr="004F7BA2">
        <w:rPr>
          <w:rFonts w:ascii="Times New Roman" w:hAnsi="Times New Roman"/>
          <w:sz w:val="24"/>
          <w:szCs w:val="24"/>
        </w:rPr>
        <w:t xml:space="preserve">s označením </w:t>
      </w:r>
      <w:r w:rsidRPr="004F7BA2">
        <w:rPr>
          <w:rFonts w:ascii="Times New Roman" w:hAnsi="Times New Roman"/>
          <w:sz w:val="24"/>
          <w:szCs w:val="24"/>
        </w:rPr>
        <w:t>ESKO</w:t>
      </w:r>
      <w:r w:rsidR="00E2236D">
        <w:rPr>
          <w:rFonts w:ascii="Times New Roman" w:hAnsi="Times New Roman"/>
          <w:sz w:val="24"/>
          <w:szCs w:val="24"/>
        </w:rPr>
        <w:t>.</w:t>
      </w:r>
      <w:r w:rsidR="00FB1ECB" w:rsidRPr="00E2236D">
        <w:rPr>
          <w:rFonts w:ascii="Times New Roman" w:hAnsi="Times New Roman"/>
          <w:sz w:val="24"/>
          <w:szCs w:val="24"/>
        </w:rPr>
        <w:t xml:space="preserve"> </w:t>
      </w:r>
    </w:p>
    <w:p w14:paraId="3F04C6BB" w14:textId="77777777" w:rsidR="0000356A" w:rsidRDefault="0000356A" w:rsidP="00574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48D0EC" w14:textId="77777777" w:rsidR="00785063" w:rsidRDefault="00785063" w:rsidP="005747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83B12B" w14:textId="46228193" w:rsidR="0000356A" w:rsidRDefault="008E7B8C" w:rsidP="005747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24863751" wp14:editId="35E5A61D">
            <wp:extent cx="1295400" cy="105727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FDD">
        <w:rPr>
          <w:rFonts w:ascii="Times New Roman" w:hAnsi="Times New Roman"/>
          <w:b/>
          <w:bCs/>
          <w:sz w:val="24"/>
          <w:szCs w:val="24"/>
        </w:rPr>
        <w:t>Vanička z</w:t>
      </w:r>
      <w:r w:rsidR="008F4E8B">
        <w:rPr>
          <w:rFonts w:ascii="Times New Roman" w:hAnsi="Times New Roman"/>
          <w:b/>
          <w:bCs/>
          <w:sz w:val="24"/>
          <w:szCs w:val="24"/>
        </w:rPr>
        <w:t>bern</w:t>
      </w:r>
      <w:r w:rsidR="00426FDD">
        <w:rPr>
          <w:rFonts w:ascii="Times New Roman" w:hAnsi="Times New Roman"/>
          <w:b/>
          <w:bCs/>
          <w:sz w:val="24"/>
          <w:szCs w:val="24"/>
        </w:rPr>
        <w:t>ej</w:t>
      </w:r>
      <w:r w:rsidR="008F4E8B">
        <w:rPr>
          <w:rFonts w:ascii="Times New Roman" w:hAnsi="Times New Roman"/>
          <w:b/>
          <w:bCs/>
          <w:sz w:val="24"/>
          <w:szCs w:val="24"/>
        </w:rPr>
        <w:t xml:space="preserve"> hlavic</w:t>
      </w:r>
      <w:r w:rsidR="00426FDD">
        <w:rPr>
          <w:rFonts w:ascii="Times New Roman" w:hAnsi="Times New Roman"/>
          <w:b/>
          <w:bCs/>
          <w:sz w:val="24"/>
          <w:szCs w:val="24"/>
        </w:rPr>
        <w:t>e</w:t>
      </w:r>
      <w:r w:rsidR="008F4E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3AD4">
        <w:rPr>
          <w:rFonts w:ascii="Times New Roman" w:hAnsi="Times New Roman"/>
          <w:b/>
          <w:bCs/>
          <w:sz w:val="24"/>
          <w:szCs w:val="24"/>
        </w:rPr>
        <w:t xml:space="preserve">na uloženie šmýkadla </w:t>
      </w:r>
    </w:p>
    <w:p w14:paraId="6830AABE" w14:textId="77777777" w:rsidR="0000356A" w:rsidRDefault="0000356A" w:rsidP="005747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1318FC" w14:textId="77777777" w:rsidR="0000356A" w:rsidRDefault="0000356A" w:rsidP="005747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B24CD8" w14:textId="77777777" w:rsidR="0000356A" w:rsidRDefault="0000356A" w:rsidP="005747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3AD762" w14:textId="77777777" w:rsidR="00A647D6" w:rsidRDefault="00A647D6" w:rsidP="005747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658711" w14:textId="77777777" w:rsidR="00A647D6" w:rsidRDefault="00A647D6" w:rsidP="005747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9FB876C" w14:textId="77777777" w:rsidR="003E78FD" w:rsidRDefault="003E78FD" w:rsidP="005747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86F174" w14:textId="77777777" w:rsidR="008F4E8B" w:rsidRDefault="008F4E8B" w:rsidP="005747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E9EA53" w14:textId="77777777" w:rsidR="007E2707" w:rsidRDefault="007E2707" w:rsidP="005747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CF3D4D" w14:textId="77777777" w:rsidR="007E2707" w:rsidRDefault="007E2707" w:rsidP="005747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6FBA4B" w14:textId="77777777" w:rsidR="00C474B9" w:rsidRPr="00C474B9" w:rsidRDefault="00F27C5F" w:rsidP="005747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6.2</w:t>
      </w:r>
      <w:r w:rsidR="004A4B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74B9" w:rsidRPr="00C474B9">
        <w:rPr>
          <w:rFonts w:ascii="Times New Roman" w:hAnsi="Times New Roman"/>
          <w:b/>
          <w:bCs/>
          <w:sz w:val="24"/>
          <w:szCs w:val="24"/>
        </w:rPr>
        <w:t>Technická špecifikácia predmetu zákazky</w:t>
      </w:r>
    </w:p>
    <w:p w14:paraId="764AAAE1" w14:textId="77777777" w:rsidR="00B21E68" w:rsidRDefault="00C94FCA" w:rsidP="00574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 toto obstarávanie sú</w:t>
      </w:r>
      <w:r w:rsidR="00B21E68">
        <w:rPr>
          <w:rFonts w:ascii="Times New Roman" w:hAnsi="Times New Roman"/>
          <w:sz w:val="24"/>
          <w:szCs w:val="24"/>
        </w:rPr>
        <w:t xml:space="preserve"> požadované tri typy </w:t>
      </w:r>
      <w:r w:rsidR="00D40514">
        <w:rPr>
          <w:rFonts w:ascii="Times New Roman" w:hAnsi="Times New Roman"/>
          <w:sz w:val="24"/>
          <w:szCs w:val="24"/>
        </w:rPr>
        <w:t xml:space="preserve"> </w:t>
      </w:r>
      <w:r w:rsidR="00B21E68">
        <w:rPr>
          <w:rFonts w:ascii="Times New Roman" w:hAnsi="Times New Roman"/>
          <w:sz w:val="24"/>
          <w:szCs w:val="24"/>
        </w:rPr>
        <w:t>šmýkadiel: a) letné, b) zimné, c)</w:t>
      </w:r>
      <w:r w:rsidR="00B21E68" w:rsidRPr="00C83B04">
        <w:rPr>
          <w:rFonts w:ascii="Times New Roman" w:hAnsi="Times New Roman"/>
          <w:sz w:val="24"/>
          <w:szCs w:val="24"/>
        </w:rPr>
        <w:t>drážkov</w:t>
      </w:r>
      <w:r w:rsidR="00F22566" w:rsidRPr="00C83B04">
        <w:rPr>
          <w:rFonts w:ascii="Times New Roman" w:hAnsi="Times New Roman"/>
          <w:sz w:val="24"/>
          <w:szCs w:val="24"/>
        </w:rPr>
        <w:t>ané</w:t>
      </w:r>
      <w:r w:rsidR="00C83B04" w:rsidRPr="00C83B04">
        <w:rPr>
          <w:rFonts w:ascii="Times New Roman" w:hAnsi="Times New Roman"/>
          <w:sz w:val="24"/>
          <w:szCs w:val="24"/>
        </w:rPr>
        <w:t>.</w:t>
      </w:r>
      <w:r w:rsidR="00B21E68">
        <w:rPr>
          <w:rFonts w:ascii="Times New Roman" w:hAnsi="Times New Roman"/>
          <w:sz w:val="24"/>
          <w:szCs w:val="24"/>
        </w:rPr>
        <w:t xml:space="preserve"> </w:t>
      </w:r>
    </w:p>
    <w:p w14:paraId="298A7F90" w14:textId="77777777" w:rsidR="00B21E68" w:rsidRDefault="00B21E68" w:rsidP="005747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4C7AAC" w14:textId="3DD74A85" w:rsidR="000A5252" w:rsidRDefault="004D614A" w:rsidP="005747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BF2A21">
        <w:rPr>
          <w:rFonts w:ascii="Times New Roman" w:hAnsi="Times New Roman"/>
          <w:b/>
          <w:sz w:val="24"/>
          <w:szCs w:val="24"/>
        </w:rPr>
        <w:t>časť</w:t>
      </w:r>
      <w:r w:rsidR="00C474B9" w:rsidRPr="00C474B9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C83B04">
        <w:rPr>
          <w:rFonts w:ascii="Times New Roman" w:hAnsi="Times New Roman"/>
          <w:b/>
          <w:sz w:val="24"/>
          <w:szCs w:val="24"/>
        </w:rPr>
        <w:t>U</w:t>
      </w:r>
      <w:r w:rsidR="00C474B9" w:rsidRPr="00C474B9">
        <w:rPr>
          <w:rFonts w:ascii="Times New Roman" w:hAnsi="Times New Roman"/>
          <w:b/>
          <w:sz w:val="24"/>
          <w:szCs w:val="24"/>
        </w:rPr>
        <w:t>h</w:t>
      </w:r>
      <w:r w:rsidR="00785063">
        <w:rPr>
          <w:rFonts w:ascii="Times New Roman" w:hAnsi="Times New Roman"/>
          <w:b/>
          <w:sz w:val="24"/>
          <w:szCs w:val="24"/>
        </w:rPr>
        <w:t>ľ</w:t>
      </w:r>
      <w:r w:rsidR="00C474B9" w:rsidRPr="00C474B9">
        <w:rPr>
          <w:rFonts w:ascii="Times New Roman" w:hAnsi="Times New Roman"/>
          <w:b/>
          <w:sz w:val="24"/>
          <w:szCs w:val="24"/>
        </w:rPr>
        <w:t>ografitové</w:t>
      </w:r>
      <w:proofErr w:type="spellEnd"/>
      <w:r w:rsidR="00C474B9" w:rsidRPr="00C474B9">
        <w:rPr>
          <w:rFonts w:ascii="Times New Roman" w:hAnsi="Times New Roman"/>
          <w:b/>
          <w:sz w:val="24"/>
          <w:szCs w:val="24"/>
        </w:rPr>
        <w:t xml:space="preserve"> šmýkadlá </w:t>
      </w:r>
      <w:r w:rsidR="00C83B04">
        <w:rPr>
          <w:rFonts w:ascii="Times New Roman" w:hAnsi="Times New Roman"/>
          <w:b/>
          <w:sz w:val="24"/>
          <w:szCs w:val="24"/>
        </w:rPr>
        <w:t xml:space="preserve"> – letné </w:t>
      </w:r>
    </w:p>
    <w:p w14:paraId="2E0AFDA4" w14:textId="77777777" w:rsidR="00F27C5F" w:rsidRDefault="00B21E68" w:rsidP="00574742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 šmýkadlá </w:t>
      </w:r>
      <w:r w:rsidR="00C36D6F">
        <w:rPr>
          <w:rFonts w:ascii="Times New Roman" w:hAnsi="Times New Roman"/>
          <w:sz w:val="24"/>
          <w:szCs w:val="24"/>
        </w:rPr>
        <w:t xml:space="preserve">v letnej prevádzke </w:t>
      </w:r>
      <w:r>
        <w:rPr>
          <w:rFonts w:ascii="Times New Roman" w:hAnsi="Times New Roman"/>
          <w:sz w:val="24"/>
          <w:szCs w:val="24"/>
        </w:rPr>
        <w:t>je požadovaná impregnácia živicou</w:t>
      </w:r>
      <w:r w:rsidR="00C83B04">
        <w:rPr>
          <w:rFonts w:ascii="Times New Roman" w:hAnsi="Times New Roman"/>
          <w:sz w:val="24"/>
          <w:szCs w:val="24"/>
        </w:rPr>
        <w:t>.</w:t>
      </w:r>
      <w:r w:rsidR="00D71EFA">
        <w:rPr>
          <w:rFonts w:ascii="Times New Roman" w:hAnsi="Times New Roman"/>
          <w:sz w:val="24"/>
          <w:szCs w:val="24"/>
        </w:rPr>
        <w:t xml:space="preserve"> </w:t>
      </w:r>
    </w:p>
    <w:p w14:paraId="76B1384B" w14:textId="77777777" w:rsidR="00EE568B" w:rsidRDefault="00C474B9" w:rsidP="0057474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E68">
        <w:rPr>
          <w:rFonts w:ascii="Times New Roman" w:hAnsi="Times New Roman"/>
          <w:sz w:val="24"/>
          <w:szCs w:val="24"/>
        </w:rPr>
        <w:t>men</w:t>
      </w:r>
      <w:r w:rsidR="00EE568B">
        <w:rPr>
          <w:rFonts w:ascii="Times New Roman" w:hAnsi="Times New Roman"/>
          <w:sz w:val="24"/>
          <w:szCs w:val="24"/>
        </w:rPr>
        <w:t xml:space="preserve">ovité </w:t>
      </w:r>
      <w:r w:rsidRPr="00B21E68">
        <w:rPr>
          <w:rFonts w:ascii="Times New Roman" w:hAnsi="Times New Roman"/>
          <w:sz w:val="24"/>
          <w:szCs w:val="24"/>
        </w:rPr>
        <w:t xml:space="preserve"> napätie 750 V</w:t>
      </w:r>
    </w:p>
    <w:p w14:paraId="07C98C89" w14:textId="77777777" w:rsidR="00B21E68" w:rsidRDefault="00EE568B" w:rsidP="0057474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požadovaný rozmer šmýkadla: </w:t>
      </w:r>
      <w:r w:rsidR="00E257FB" w:rsidRPr="00E257FB">
        <w:rPr>
          <w:rFonts w:ascii="Times New Roman" w:hAnsi="Times New Roman"/>
          <w:sz w:val="24"/>
          <w:szCs w:val="24"/>
        </w:rPr>
        <w:t>16,0x25,6x102 mm</w:t>
      </w:r>
      <w:r w:rsidR="00E257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474B9" w:rsidRPr="00B21E68">
        <w:rPr>
          <w:rFonts w:ascii="Times New Roman" w:hAnsi="Times New Roman"/>
          <w:sz w:val="24"/>
          <w:szCs w:val="24"/>
        </w:rPr>
        <w:t xml:space="preserve">  </w:t>
      </w:r>
    </w:p>
    <w:p w14:paraId="5A211DD6" w14:textId="77777777" w:rsidR="001E0ECB" w:rsidRDefault="001E0ECB" w:rsidP="005747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82922E" w14:textId="4B4EDA4C" w:rsidR="00C474B9" w:rsidRPr="00C474B9" w:rsidRDefault="004D614A" w:rsidP="005747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BF2A21">
        <w:rPr>
          <w:rFonts w:ascii="Times New Roman" w:hAnsi="Times New Roman"/>
          <w:b/>
          <w:sz w:val="24"/>
          <w:szCs w:val="24"/>
        </w:rPr>
        <w:t>časť</w:t>
      </w:r>
      <w:r w:rsidR="00C474B9" w:rsidRPr="00C474B9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C83B04">
        <w:rPr>
          <w:rFonts w:ascii="Times New Roman" w:hAnsi="Times New Roman"/>
          <w:b/>
          <w:sz w:val="24"/>
          <w:szCs w:val="24"/>
        </w:rPr>
        <w:t>U</w:t>
      </w:r>
      <w:r w:rsidR="00C474B9" w:rsidRPr="00C474B9">
        <w:rPr>
          <w:rFonts w:ascii="Times New Roman" w:hAnsi="Times New Roman"/>
          <w:b/>
          <w:sz w:val="24"/>
          <w:szCs w:val="24"/>
        </w:rPr>
        <w:t>h</w:t>
      </w:r>
      <w:r w:rsidR="00813311">
        <w:rPr>
          <w:rFonts w:ascii="Times New Roman" w:hAnsi="Times New Roman"/>
          <w:b/>
          <w:sz w:val="24"/>
          <w:szCs w:val="24"/>
        </w:rPr>
        <w:t>ľ</w:t>
      </w:r>
      <w:r w:rsidR="00C474B9" w:rsidRPr="00C474B9">
        <w:rPr>
          <w:rFonts w:ascii="Times New Roman" w:hAnsi="Times New Roman"/>
          <w:b/>
          <w:sz w:val="24"/>
          <w:szCs w:val="24"/>
        </w:rPr>
        <w:t>ografitové</w:t>
      </w:r>
      <w:proofErr w:type="spellEnd"/>
      <w:r w:rsidR="00C474B9" w:rsidRPr="00C474B9">
        <w:rPr>
          <w:rFonts w:ascii="Times New Roman" w:hAnsi="Times New Roman"/>
          <w:b/>
          <w:sz w:val="24"/>
          <w:szCs w:val="24"/>
        </w:rPr>
        <w:t xml:space="preserve"> šmýkadlá</w:t>
      </w:r>
      <w:r w:rsidR="00B21E68">
        <w:rPr>
          <w:rFonts w:ascii="Times New Roman" w:hAnsi="Times New Roman"/>
          <w:b/>
          <w:sz w:val="24"/>
          <w:szCs w:val="24"/>
        </w:rPr>
        <w:t xml:space="preserve">  </w:t>
      </w:r>
      <w:r w:rsidR="00C83B04">
        <w:rPr>
          <w:rFonts w:ascii="Times New Roman" w:hAnsi="Times New Roman"/>
          <w:b/>
          <w:sz w:val="24"/>
          <w:szCs w:val="24"/>
        </w:rPr>
        <w:t>– zimné</w:t>
      </w:r>
      <w:r w:rsidR="00E13006">
        <w:rPr>
          <w:rFonts w:ascii="Times New Roman" w:hAnsi="Times New Roman"/>
          <w:b/>
          <w:sz w:val="24"/>
          <w:szCs w:val="24"/>
        </w:rPr>
        <w:t xml:space="preserve">, hladné, bez drážok </w:t>
      </w:r>
    </w:p>
    <w:p w14:paraId="032EB6B9" w14:textId="77777777" w:rsidR="00B21E68" w:rsidRPr="00B21E68" w:rsidRDefault="00B21E68" w:rsidP="00574742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  šmýkadlá </w:t>
      </w:r>
      <w:r w:rsidR="00C36D6F">
        <w:rPr>
          <w:rFonts w:ascii="Times New Roman" w:hAnsi="Times New Roman"/>
          <w:sz w:val="24"/>
          <w:szCs w:val="24"/>
        </w:rPr>
        <w:t xml:space="preserve">v zimnej prevádzke </w:t>
      </w:r>
      <w:r>
        <w:rPr>
          <w:rFonts w:ascii="Times New Roman" w:hAnsi="Times New Roman"/>
          <w:sz w:val="24"/>
          <w:szCs w:val="24"/>
        </w:rPr>
        <w:t xml:space="preserve">je požadovaná impregnácia </w:t>
      </w:r>
      <w:r w:rsidR="00C36D6F">
        <w:rPr>
          <w:rFonts w:ascii="Times New Roman" w:hAnsi="Times New Roman"/>
          <w:sz w:val="24"/>
          <w:szCs w:val="24"/>
        </w:rPr>
        <w:t>antimonom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22479AD" w14:textId="77777777" w:rsidR="00C474B9" w:rsidRPr="00EE568B" w:rsidRDefault="00C474B9" w:rsidP="00574742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74B9">
        <w:rPr>
          <w:rFonts w:ascii="Times New Roman" w:eastAsia="Times New Roman" w:hAnsi="Times New Roman"/>
          <w:sz w:val="24"/>
          <w:szCs w:val="24"/>
          <w:lang w:eastAsia="sk-SK"/>
        </w:rPr>
        <w:t>men</w:t>
      </w:r>
      <w:r w:rsidR="00EE568B">
        <w:rPr>
          <w:rFonts w:ascii="Times New Roman" w:eastAsia="Times New Roman" w:hAnsi="Times New Roman"/>
          <w:sz w:val="24"/>
          <w:szCs w:val="24"/>
          <w:lang w:eastAsia="sk-SK"/>
        </w:rPr>
        <w:t xml:space="preserve">ovité </w:t>
      </w:r>
      <w:r w:rsidRPr="00C474B9">
        <w:rPr>
          <w:rFonts w:ascii="Times New Roman" w:eastAsia="Times New Roman" w:hAnsi="Times New Roman"/>
          <w:sz w:val="24"/>
          <w:szCs w:val="24"/>
          <w:lang w:eastAsia="sk-SK"/>
        </w:rPr>
        <w:t xml:space="preserve"> napätie 750 V  </w:t>
      </w:r>
    </w:p>
    <w:p w14:paraId="3C5CAA9B" w14:textId="77777777" w:rsidR="00EE568B" w:rsidRPr="00EE568B" w:rsidRDefault="00EE568B" w:rsidP="0057474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požadovaný rozmer šmýkadla: </w:t>
      </w:r>
      <w:r w:rsidR="00E257FB" w:rsidRPr="00E257FB">
        <w:rPr>
          <w:rFonts w:ascii="Times New Roman" w:hAnsi="Times New Roman"/>
          <w:sz w:val="24"/>
          <w:szCs w:val="24"/>
        </w:rPr>
        <w:t>16,0x25,6x102 mm</w:t>
      </w:r>
      <w:r w:rsidR="00E257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E68">
        <w:rPr>
          <w:rFonts w:ascii="Times New Roman" w:hAnsi="Times New Roman"/>
          <w:sz w:val="24"/>
          <w:szCs w:val="24"/>
        </w:rPr>
        <w:t xml:space="preserve">  </w:t>
      </w:r>
    </w:p>
    <w:p w14:paraId="4A09D519" w14:textId="77777777" w:rsidR="001E0ECB" w:rsidRDefault="00C474B9" w:rsidP="0057474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74B9">
        <w:rPr>
          <w:rFonts w:ascii="Times New Roman" w:hAnsi="Times New Roman"/>
          <w:bCs/>
          <w:sz w:val="24"/>
          <w:szCs w:val="24"/>
        </w:rPr>
        <w:t xml:space="preserve">  </w:t>
      </w:r>
    </w:p>
    <w:p w14:paraId="76410349" w14:textId="77777777" w:rsidR="00C474B9" w:rsidRPr="001E0ECB" w:rsidRDefault="00C474B9" w:rsidP="0057474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74B9">
        <w:rPr>
          <w:rFonts w:ascii="Times New Roman" w:hAnsi="Times New Roman"/>
          <w:bCs/>
          <w:sz w:val="24"/>
          <w:szCs w:val="24"/>
        </w:rPr>
        <w:t xml:space="preserve"> </w:t>
      </w:r>
      <w:r w:rsidR="001E0ECB">
        <w:rPr>
          <w:rFonts w:ascii="Times New Roman" w:hAnsi="Times New Roman"/>
          <w:bCs/>
          <w:sz w:val="24"/>
          <w:szCs w:val="24"/>
        </w:rPr>
        <w:t xml:space="preserve">Oba typy šmýkadiel </w:t>
      </w:r>
      <w:r w:rsidR="00C36D6F">
        <w:rPr>
          <w:rFonts w:ascii="Times New Roman" w:hAnsi="Times New Roman"/>
          <w:bCs/>
          <w:sz w:val="24"/>
          <w:szCs w:val="24"/>
        </w:rPr>
        <w:t xml:space="preserve">v letnej a zimnej prevádzke </w:t>
      </w:r>
      <w:r w:rsidR="001E0ECB">
        <w:rPr>
          <w:rFonts w:ascii="Times New Roman" w:hAnsi="Times New Roman"/>
          <w:bCs/>
          <w:sz w:val="24"/>
          <w:szCs w:val="24"/>
        </w:rPr>
        <w:t xml:space="preserve"> </w:t>
      </w:r>
      <w:r w:rsidRPr="00C474B9">
        <w:rPr>
          <w:rFonts w:ascii="Times New Roman" w:hAnsi="Times New Roman"/>
          <w:sz w:val="24"/>
          <w:szCs w:val="24"/>
        </w:rPr>
        <w:t xml:space="preserve">sú </w:t>
      </w:r>
      <w:r w:rsidR="001E0ECB">
        <w:rPr>
          <w:rFonts w:ascii="Times New Roman" w:hAnsi="Times New Roman"/>
          <w:sz w:val="24"/>
          <w:szCs w:val="24"/>
        </w:rPr>
        <w:t xml:space="preserve">požadované </w:t>
      </w:r>
      <w:r w:rsidRPr="00C474B9">
        <w:rPr>
          <w:rFonts w:ascii="Times New Roman" w:hAnsi="Times New Roman"/>
          <w:sz w:val="24"/>
          <w:szCs w:val="24"/>
        </w:rPr>
        <w:t xml:space="preserve">pre typy </w:t>
      </w:r>
      <w:r w:rsidR="001E0ECB">
        <w:rPr>
          <w:rFonts w:ascii="Times New Roman" w:hAnsi="Times New Roman"/>
          <w:sz w:val="24"/>
          <w:szCs w:val="24"/>
        </w:rPr>
        <w:t>trolejbusov MHD</w:t>
      </w:r>
      <w:r w:rsidRPr="00C474B9">
        <w:rPr>
          <w:rFonts w:ascii="Times New Roman" w:hAnsi="Times New Roman"/>
          <w:sz w:val="24"/>
          <w:szCs w:val="24"/>
        </w:rPr>
        <w:t xml:space="preserve">: </w:t>
      </w:r>
    </w:p>
    <w:p w14:paraId="3727F43E" w14:textId="77777777" w:rsidR="00C474B9" w:rsidRPr="00C474B9" w:rsidRDefault="00C474B9" w:rsidP="0057474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74B9">
        <w:rPr>
          <w:rFonts w:ascii="Times New Roman" w:hAnsi="Times New Roman"/>
          <w:sz w:val="24"/>
          <w:szCs w:val="24"/>
        </w:rPr>
        <w:t>Škoda 30Tr SOR</w:t>
      </w:r>
    </w:p>
    <w:p w14:paraId="12D1B795" w14:textId="77777777" w:rsidR="00C474B9" w:rsidRPr="00C474B9" w:rsidRDefault="00C474B9" w:rsidP="0057474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74B9">
        <w:rPr>
          <w:rFonts w:ascii="Times New Roman" w:hAnsi="Times New Roman"/>
          <w:sz w:val="24"/>
          <w:szCs w:val="24"/>
        </w:rPr>
        <w:t>Škoda 31Tr SOR</w:t>
      </w:r>
    </w:p>
    <w:p w14:paraId="127C866E" w14:textId="77777777" w:rsidR="00C474B9" w:rsidRPr="00C474B9" w:rsidRDefault="00C474B9" w:rsidP="0057474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74B9">
        <w:rPr>
          <w:rFonts w:ascii="Times New Roman" w:hAnsi="Times New Roman"/>
          <w:sz w:val="24"/>
          <w:szCs w:val="24"/>
        </w:rPr>
        <w:t>Škoda 26 Tr Solaris</w:t>
      </w:r>
    </w:p>
    <w:p w14:paraId="4E3DDF62" w14:textId="7AECAED2" w:rsidR="00C474B9" w:rsidRDefault="00C474B9" w:rsidP="0057474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74B9">
        <w:rPr>
          <w:rFonts w:ascii="Times New Roman" w:hAnsi="Times New Roman"/>
          <w:sz w:val="24"/>
          <w:szCs w:val="24"/>
        </w:rPr>
        <w:t xml:space="preserve">Škoda 27 Tr Solaris  </w:t>
      </w:r>
    </w:p>
    <w:p w14:paraId="36AF9FFF" w14:textId="77777777" w:rsidR="00813311" w:rsidRPr="00C474B9" w:rsidRDefault="00813311" w:rsidP="00574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99DAF9" w14:textId="0AB66CE8" w:rsidR="00C36D6F" w:rsidRPr="00C474B9" w:rsidRDefault="00A72AF6" w:rsidP="005747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BF2A21">
        <w:rPr>
          <w:rFonts w:ascii="Times New Roman" w:hAnsi="Times New Roman"/>
          <w:b/>
          <w:sz w:val="24"/>
          <w:szCs w:val="24"/>
        </w:rPr>
        <w:t>časť</w:t>
      </w:r>
      <w:bookmarkStart w:id="1" w:name="_GoBack"/>
      <w:bookmarkEnd w:id="1"/>
      <w:r w:rsidR="00C474B9" w:rsidRPr="00C474B9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C83B04">
        <w:rPr>
          <w:rFonts w:ascii="Times New Roman" w:hAnsi="Times New Roman"/>
          <w:b/>
          <w:sz w:val="24"/>
          <w:szCs w:val="24"/>
        </w:rPr>
        <w:t>U</w:t>
      </w:r>
      <w:r w:rsidR="00C474B9" w:rsidRPr="00C474B9">
        <w:rPr>
          <w:rFonts w:ascii="Times New Roman" w:hAnsi="Times New Roman"/>
          <w:b/>
          <w:sz w:val="24"/>
          <w:szCs w:val="24"/>
        </w:rPr>
        <w:t>h</w:t>
      </w:r>
      <w:r w:rsidR="00813311">
        <w:rPr>
          <w:rFonts w:ascii="Times New Roman" w:hAnsi="Times New Roman"/>
          <w:b/>
          <w:sz w:val="24"/>
          <w:szCs w:val="24"/>
        </w:rPr>
        <w:t>ľ</w:t>
      </w:r>
      <w:r w:rsidR="00C474B9" w:rsidRPr="00C474B9">
        <w:rPr>
          <w:rFonts w:ascii="Times New Roman" w:hAnsi="Times New Roman"/>
          <w:b/>
          <w:sz w:val="24"/>
          <w:szCs w:val="24"/>
        </w:rPr>
        <w:t>ografitové</w:t>
      </w:r>
      <w:proofErr w:type="spellEnd"/>
      <w:r w:rsidR="00C474B9" w:rsidRPr="00C474B9">
        <w:rPr>
          <w:rFonts w:ascii="Times New Roman" w:hAnsi="Times New Roman"/>
          <w:b/>
          <w:sz w:val="24"/>
          <w:szCs w:val="24"/>
        </w:rPr>
        <w:t xml:space="preserve"> šmýkadlá </w:t>
      </w:r>
      <w:r w:rsidR="00C83B04">
        <w:rPr>
          <w:rFonts w:ascii="Times New Roman" w:hAnsi="Times New Roman"/>
          <w:b/>
          <w:sz w:val="24"/>
          <w:szCs w:val="24"/>
        </w:rPr>
        <w:t xml:space="preserve"> – drážkované </w:t>
      </w:r>
    </w:p>
    <w:p w14:paraId="4B72340F" w14:textId="77777777" w:rsidR="00281A9B" w:rsidRPr="00281A9B" w:rsidRDefault="00C36D6F" w:rsidP="00574742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 šmýkadlá drážkov</w:t>
      </w:r>
      <w:r w:rsidR="00C83B04">
        <w:rPr>
          <w:rFonts w:ascii="Times New Roman" w:hAnsi="Times New Roman"/>
          <w:sz w:val="24"/>
          <w:szCs w:val="24"/>
        </w:rPr>
        <w:t xml:space="preserve">ané </w:t>
      </w:r>
      <w:r w:rsidR="00FB33C1">
        <w:rPr>
          <w:rFonts w:ascii="Times New Roman" w:hAnsi="Times New Roman"/>
          <w:sz w:val="24"/>
          <w:szCs w:val="24"/>
        </w:rPr>
        <w:t>obstarávateľ požaduje väčšiu schopnosť odolávať abrazívnym podmienkam,</w:t>
      </w:r>
      <w:r w:rsidR="00D71EFA">
        <w:rPr>
          <w:rFonts w:ascii="Times New Roman" w:hAnsi="Times New Roman"/>
          <w:sz w:val="24"/>
          <w:szCs w:val="24"/>
        </w:rPr>
        <w:t xml:space="preserve"> </w:t>
      </w:r>
      <w:r w:rsidR="00D71EFA" w:rsidRPr="00D71EFA">
        <w:rPr>
          <w:rFonts w:ascii="Times New Roman" w:hAnsi="Times New Roman"/>
          <w:b/>
          <w:bCs/>
          <w:sz w:val="24"/>
          <w:szCs w:val="24"/>
        </w:rPr>
        <w:t>najmä v</w:t>
      </w:r>
      <w:r w:rsidR="00D71EFA">
        <w:rPr>
          <w:rFonts w:ascii="Times New Roman" w:hAnsi="Times New Roman"/>
          <w:b/>
          <w:bCs/>
          <w:sz w:val="24"/>
          <w:szCs w:val="24"/>
        </w:rPr>
        <w:t> </w:t>
      </w:r>
      <w:r w:rsidR="00D71EFA" w:rsidRPr="00D71EFA">
        <w:rPr>
          <w:rFonts w:ascii="Times New Roman" w:hAnsi="Times New Roman"/>
          <w:b/>
          <w:bCs/>
          <w:sz w:val="24"/>
          <w:szCs w:val="24"/>
        </w:rPr>
        <w:t>zim</w:t>
      </w:r>
      <w:r w:rsidR="00D71EFA">
        <w:rPr>
          <w:rFonts w:ascii="Times New Roman" w:hAnsi="Times New Roman"/>
          <w:b/>
          <w:bCs/>
          <w:sz w:val="24"/>
          <w:szCs w:val="24"/>
        </w:rPr>
        <w:t>nom období</w:t>
      </w:r>
      <w:r w:rsidR="00D71EFA">
        <w:rPr>
          <w:rFonts w:ascii="Times New Roman" w:hAnsi="Times New Roman"/>
          <w:sz w:val="24"/>
          <w:szCs w:val="24"/>
        </w:rPr>
        <w:t xml:space="preserve">, </w:t>
      </w:r>
      <w:r w:rsidR="00FB33C1">
        <w:rPr>
          <w:rFonts w:ascii="Times New Roman" w:hAnsi="Times New Roman"/>
          <w:sz w:val="24"/>
          <w:szCs w:val="24"/>
        </w:rPr>
        <w:t xml:space="preserve"> a preto </w:t>
      </w:r>
      <w:r w:rsidRPr="00F531A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531A5">
        <w:rPr>
          <w:rFonts w:ascii="Times New Roman" w:hAnsi="Times New Roman"/>
          <w:sz w:val="24"/>
          <w:szCs w:val="24"/>
        </w:rPr>
        <w:t>je požadovaný materiál s prímesou medi</w:t>
      </w:r>
      <w:r w:rsidRPr="00F531A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74406BA" w14:textId="64FBB755" w:rsidR="00EE568B" w:rsidRDefault="00C474B9" w:rsidP="00574742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74B9">
        <w:rPr>
          <w:rFonts w:ascii="Times New Roman" w:hAnsi="Times New Roman"/>
          <w:sz w:val="24"/>
          <w:szCs w:val="24"/>
        </w:rPr>
        <w:t>men</w:t>
      </w:r>
      <w:r w:rsidR="00EE568B">
        <w:rPr>
          <w:rFonts w:ascii="Times New Roman" w:hAnsi="Times New Roman"/>
          <w:sz w:val="24"/>
          <w:szCs w:val="24"/>
        </w:rPr>
        <w:t xml:space="preserve">ovité </w:t>
      </w:r>
      <w:r w:rsidRPr="00C474B9">
        <w:rPr>
          <w:rFonts w:ascii="Times New Roman" w:hAnsi="Times New Roman"/>
          <w:sz w:val="24"/>
          <w:szCs w:val="24"/>
        </w:rPr>
        <w:t xml:space="preserve"> napätie 750 </w:t>
      </w:r>
      <w:r w:rsidR="00C37837">
        <w:rPr>
          <w:rFonts w:ascii="Times New Roman" w:hAnsi="Times New Roman"/>
          <w:sz w:val="24"/>
          <w:szCs w:val="24"/>
        </w:rPr>
        <w:t>V</w:t>
      </w:r>
    </w:p>
    <w:p w14:paraId="07C30143" w14:textId="77777777" w:rsidR="00C474B9" w:rsidRPr="0090155F" w:rsidRDefault="00EE568B" w:rsidP="0090155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požadovaný rozmer šmýkadla: </w:t>
      </w:r>
      <w:r w:rsidR="00E257FB" w:rsidRPr="00E257FB">
        <w:rPr>
          <w:rFonts w:ascii="Times New Roman" w:hAnsi="Times New Roman"/>
          <w:sz w:val="24"/>
          <w:szCs w:val="24"/>
        </w:rPr>
        <w:t>16,0x25,6x102 mm</w:t>
      </w:r>
      <w:r w:rsidR="00E257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E68">
        <w:rPr>
          <w:rFonts w:ascii="Times New Roman" w:hAnsi="Times New Roman"/>
          <w:sz w:val="24"/>
          <w:szCs w:val="24"/>
        </w:rPr>
        <w:t xml:space="preserve"> </w:t>
      </w:r>
    </w:p>
    <w:p w14:paraId="5F142C33" w14:textId="77777777" w:rsidR="00C474B9" w:rsidRPr="00C474B9" w:rsidRDefault="00C474B9" w:rsidP="00574742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23F07799" w14:textId="77777777" w:rsidR="00281A9B" w:rsidRPr="00281A9B" w:rsidRDefault="00281A9B" w:rsidP="0057474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81A9B">
        <w:rPr>
          <w:rFonts w:ascii="Times New Roman" w:hAnsi="Times New Roman"/>
          <w:b/>
          <w:bCs/>
          <w:i/>
          <w:iCs/>
          <w:sz w:val="24"/>
          <w:szCs w:val="24"/>
        </w:rPr>
        <w:t>Doplňujúce informácie</w:t>
      </w:r>
      <w:r w:rsidR="00AA29AD">
        <w:rPr>
          <w:rFonts w:ascii="Times New Roman" w:hAnsi="Times New Roman"/>
          <w:b/>
          <w:bCs/>
          <w:i/>
          <w:iCs/>
          <w:sz w:val="24"/>
          <w:szCs w:val="24"/>
        </w:rPr>
        <w:t xml:space="preserve"> a požiadavky</w:t>
      </w:r>
      <w:r w:rsidR="00A441F6">
        <w:rPr>
          <w:rFonts w:ascii="Times New Roman" w:hAnsi="Times New Roman"/>
          <w:b/>
          <w:bCs/>
          <w:i/>
          <w:iCs/>
          <w:sz w:val="24"/>
          <w:szCs w:val="24"/>
        </w:rPr>
        <w:t xml:space="preserve"> k</w:t>
      </w:r>
      <w:r w:rsidR="001026B5">
        <w:rPr>
          <w:rFonts w:ascii="Times New Roman" w:hAnsi="Times New Roman"/>
          <w:b/>
          <w:bCs/>
          <w:i/>
          <w:iCs/>
          <w:sz w:val="24"/>
          <w:szCs w:val="24"/>
        </w:rPr>
        <w:t xml:space="preserve"> technickej špecifikácii </w:t>
      </w:r>
      <w:r w:rsidR="00A441F6">
        <w:rPr>
          <w:rFonts w:ascii="Times New Roman" w:hAnsi="Times New Roman"/>
          <w:b/>
          <w:bCs/>
          <w:i/>
          <w:iCs/>
          <w:sz w:val="24"/>
          <w:szCs w:val="24"/>
        </w:rPr>
        <w:t> predmetu zákazky</w:t>
      </w:r>
      <w:r w:rsidRPr="00281A9B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</w:p>
    <w:p w14:paraId="5B28DE9B" w14:textId="77777777" w:rsidR="00F531A5" w:rsidRPr="0072183D" w:rsidRDefault="00281A9B" w:rsidP="00574742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441F6">
        <w:rPr>
          <w:rFonts w:ascii="Times New Roman" w:hAnsi="Times New Roman"/>
          <w:sz w:val="24"/>
          <w:szCs w:val="24"/>
        </w:rPr>
        <w:t xml:space="preserve">Šmýkadlá </w:t>
      </w:r>
      <w:r w:rsidR="00A72AF6">
        <w:rPr>
          <w:rFonts w:ascii="Times New Roman" w:hAnsi="Times New Roman"/>
          <w:sz w:val="24"/>
          <w:szCs w:val="24"/>
        </w:rPr>
        <w:t xml:space="preserve">vo všetkých skupinách </w:t>
      </w:r>
      <w:r w:rsidRPr="00A441F6">
        <w:rPr>
          <w:rFonts w:ascii="Times New Roman" w:hAnsi="Times New Roman"/>
          <w:sz w:val="24"/>
          <w:szCs w:val="24"/>
        </w:rPr>
        <w:t>sú požadované</w:t>
      </w:r>
      <w:r w:rsidR="00A72AF6">
        <w:rPr>
          <w:rFonts w:ascii="Times New Roman" w:hAnsi="Times New Roman"/>
          <w:sz w:val="24"/>
          <w:szCs w:val="24"/>
        </w:rPr>
        <w:t xml:space="preserve"> originálne,</w:t>
      </w:r>
      <w:r w:rsidRPr="00A441F6">
        <w:rPr>
          <w:rFonts w:ascii="Times New Roman" w:hAnsi="Times New Roman"/>
          <w:sz w:val="24"/>
          <w:szCs w:val="24"/>
        </w:rPr>
        <w:t xml:space="preserve"> nové, </w:t>
      </w:r>
      <w:r w:rsidR="00A72AF6">
        <w:rPr>
          <w:rFonts w:ascii="Times New Roman" w:hAnsi="Times New Roman"/>
          <w:sz w:val="24"/>
          <w:szCs w:val="24"/>
        </w:rPr>
        <w:t>funkčné, nepoškodené.</w:t>
      </w:r>
      <w:r w:rsidR="00A72AF6" w:rsidRPr="00A441F6">
        <w:rPr>
          <w:rFonts w:ascii="Times New Roman" w:hAnsi="Times New Roman"/>
          <w:sz w:val="24"/>
          <w:szCs w:val="24"/>
        </w:rPr>
        <w:t xml:space="preserve"> </w:t>
      </w:r>
      <w:r w:rsidRPr="00A441F6">
        <w:rPr>
          <w:rFonts w:ascii="Times New Roman" w:hAnsi="Times New Roman"/>
          <w:sz w:val="24"/>
          <w:szCs w:val="24"/>
        </w:rPr>
        <w:t xml:space="preserve">a dodávané </w:t>
      </w:r>
      <w:r w:rsidRPr="00C83B04">
        <w:rPr>
          <w:rFonts w:ascii="Times New Roman" w:hAnsi="Times New Roman"/>
          <w:sz w:val="24"/>
          <w:szCs w:val="24"/>
        </w:rPr>
        <w:t>v originálnom balen</w:t>
      </w:r>
      <w:r w:rsidR="007425C8" w:rsidRPr="00C83B04">
        <w:rPr>
          <w:rFonts w:ascii="Times New Roman" w:hAnsi="Times New Roman"/>
          <w:sz w:val="24"/>
          <w:szCs w:val="24"/>
        </w:rPr>
        <w:t>í,</w:t>
      </w:r>
      <w:r w:rsidR="007425C8">
        <w:rPr>
          <w:rFonts w:ascii="Times New Roman" w:hAnsi="Times New Roman"/>
          <w:sz w:val="24"/>
          <w:szCs w:val="24"/>
        </w:rPr>
        <w:t xml:space="preserve"> </w:t>
      </w:r>
    </w:p>
    <w:p w14:paraId="49F0B8B9" w14:textId="77777777" w:rsidR="00A70CEF" w:rsidRPr="00C83B04" w:rsidRDefault="00A70CEF" w:rsidP="00A70CEF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Obstarávateľ požaduje s</w:t>
      </w:r>
      <w:r w:rsidRPr="00C83B04">
        <w:rPr>
          <w:rFonts w:ascii="Times New Roman" w:hAnsi="Times New Roman"/>
          <w:sz w:val="24"/>
          <w:szCs w:val="24"/>
        </w:rPr>
        <w:t>taré použité, nefunkčné, poškodené  šmýkadlá sp</w:t>
      </w:r>
      <w:r w:rsidR="007A54CC">
        <w:rPr>
          <w:rFonts w:ascii="Times New Roman" w:hAnsi="Times New Roman"/>
          <w:sz w:val="24"/>
          <w:szCs w:val="24"/>
        </w:rPr>
        <w:t>ätne o</w:t>
      </w:r>
      <w:r w:rsidRPr="00C83B04">
        <w:rPr>
          <w:rFonts w:ascii="Times New Roman" w:hAnsi="Times New Roman"/>
          <w:sz w:val="24"/>
          <w:szCs w:val="24"/>
        </w:rPr>
        <w:t>dobrať a  ekologicky zlikvidovať, resp. recyklova</w:t>
      </w:r>
      <w:r w:rsidR="007A54CC">
        <w:rPr>
          <w:rFonts w:ascii="Times New Roman" w:hAnsi="Times New Roman"/>
          <w:sz w:val="24"/>
          <w:szCs w:val="24"/>
        </w:rPr>
        <w:t>ť</w:t>
      </w:r>
      <w:r w:rsidRPr="00C83B04">
        <w:rPr>
          <w:rFonts w:ascii="Times New Roman" w:hAnsi="Times New Roman"/>
          <w:sz w:val="24"/>
          <w:szCs w:val="24"/>
        </w:rPr>
        <w:t>.</w:t>
      </w:r>
    </w:p>
    <w:p w14:paraId="32EB77EF" w14:textId="77777777" w:rsidR="00A441F6" w:rsidRDefault="00DD7CDE" w:rsidP="00A70CEF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70CEF">
        <w:rPr>
          <w:rFonts w:ascii="Times New Roman" w:hAnsi="Times New Roman"/>
          <w:sz w:val="24"/>
          <w:szCs w:val="24"/>
        </w:rPr>
        <w:t xml:space="preserve">bstarávateľ bude sledovať najmä tieto </w:t>
      </w:r>
      <w:r w:rsidR="007A54CC">
        <w:rPr>
          <w:rFonts w:ascii="Times New Roman" w:hAnsi="Times New Roman"/>
          <w:sz w:val="24"/>
          <w:szCs w:val="24"/>
        </w:rPr>
        <w:t xml:space="preserve">technické </w:t>
      </w:r>
      <w:r w:rsidR="00A70CEF">
        <w:rPr>
          <w:rFonts w:ascii="Times New Roman" w:hAnsi="Times New Roman"/>
          <w:sz w:val="24"/>
          <w:szCs w:val="24"/>
        </w:rPr>
        <w:t>parametre šmýkadiel: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3D5DB7" w:rsidRPr="00730E83" w14:paraId="4FF69A7D" w14:textId="77777777" w:rsidTr="00730E83">
        <w:tc>
          <w:tcPr>
            <w:tcW w:w="9430" w:type="dxa"/>
            <w:shd w:val="clear" w:color="auto" w:fill="auto"/>
          </w:tcPr>
          <w:p w14:paraId="0E64E6CA" w14:textId="77777777" w:rsidR="003D5DB7" w:rsidRPr="00730E83" w:rsidRDefault="003D5DB7" w:rsidP="0073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E83">
              <w:rPr>
                <w:rFonts w:ascii="Times New Roman" w:hAnsi="Times New Roman"/>
                <w:sz w:val="24"/>
                <w:szCs w:val="24"/>
              </w:rPr>
              <w:t xml:space="preserve">Špecifický elektrický odpor </w:t>
            </w:r>
            <w:r w:rsidR="00A358AC" w:rsidRPr="00730E83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="00A358AC" w:rsidRPr="00730E83">
              <w:rPr>
                <w:rFonts w:cs="Calibri"/>
              </w:rPr>
              <w:t>µΩm</w:t>
            </w:r>
          </w:p>
        </w:tc>
      </w:tr>
      <w:tr w:rsidR="003D5DB7" w:rsidRPr="00730E83" w14:paraId="66293AF6" w14:textId="77777777" w:rsidTr="00730E83">
        <w:tc>
          <w:tcPr>
            <w:tcW w:w="9430" w:type="dxa"/>
            <w:shd w:val="clear" w:color="auto" w:fill="auto"/>
          </w:tcPr>
          <w:p w14:paraId="429195B6" w14:textId="77777777" w:rsidR="003D5DB7" w:rsidRPr="00730E83" w:rsidRDefault="003D5DB7" w:rsidP="0073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E83">
              <w:rPr>
                <w:rFonts w:ascii="Times New Roman" w:hAnsi="Times New Roman"/>
                <w:sz w:val="24"/>
                <w:szCs w:val="24"/>
              </w:rPr>
              <w:t xml:space="preserve">Prúdové zaťaženie v mm </w:t>
            </w:r>
          </w:p>
        </w:tc>
      </w:tr>
      <w:tr w:rsidR="003D5DB7" w:rsidRPr="00730E83" w14:paraId="4AF756FC" w14:textId="77777777" w:rsidTr="00730E83">
        <w:tc>
          <w:tcPr>
            <w:tcW w:w="9430" w:type="dxa"/>
            <w:shd w:val="clear" w:color="auto" w:fill="auto"/>
          </w:tcPr>
          <w:p w14:paraId="56C7D305" w14:textId="77777777" w:rsidR="003D5DB7" w:rsidRPr="00730E83" w:rsidRDefault="003D5DB7" w:rsidP="0073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E83">
              <w:rPr>
                <w:rFonts w:ascii="Times New Roman" w:hAnsi="Times New Roman"/>
                <w:sz w:val="24"/>
                <w:szCs w:val="24"/>
              </w:rPr>
              <w:t>Mernú hustotu v g/cm3</w:t>
            </w:r>
          </w:p>
        </w:tc>
      </w:tr>
      <w:tr w:rsidR="003D5DB7" w:rsidRPr="00730E83" w14:paraId="20019C33" w14:textId="77777777" w:rsidTr="00730E83">
        <w:tc>
          <w:tcPr>
            <w:tcW w:w="9430" w:type="dxa"/>
            <w:shd w:val="clear" w:color="auto" w:fill="auto"/>
          </w:tcPr>
          <w:p w14:paraId="0DD0D82B" w14:textId="77777777" w:rsidR="003D5DB7" w:rsidRPr="00730E83" w:rsidRDefault="003D5DB7" w:rsidP="0073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E83">
              <w:rPr>
                <w:rFonts w:ascii="Times New Roman" w:hAnsi="Times New Roman"/>
                <w:sz w:val="24"/>
                <w:szCs w:val="24"/>
              </w:rPr>
              <w:t>Obsah olova a iných látok v %</w:t>
            </w:r>
          </w:p>
        </w:tc>
      </w:tr>
      <w:tr w:rsidR="003D5DB7" w:rsidRPr="00730E83" w14:paraId="2F6E63D1" w14:textId="77777777" w:rsidTr="00730E83">
        <w:tc>
          <w:tcPr>
            <w:tcW w:w="9430" w:type="dxa"/>
            <w:shd w:val="clear" w:color="auto" w:fill="auto"/>
          </w:tcPr>
          <w:p w14:paraId="78D21B4D" w14:textId="77777777" w:rsidR="003D5DB7" w:rsidRPr="00730E83" w:rsidRDefault="003D5DB7" w:rsidP="0073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E83">
              <w:rPr>
                <w:rFonts w:ascii="Times New Roman" w:hAnsi="Times New Roman"/>
                <w:sz w:val="24"/>
                <w:szCs w:val="24"/>
              </w:rPr>
              <w:t>Pevnosť v ohybe v MPa</w:t>
            </w:r>
          </w:p>
        </w:tc>
      </w:tr>
    </w:tbl>
    <w:p w14:paraId="38F812BB" w14:textId="77777777" w:rsidR="00A70CEF" w:rsidRDefault="00DD7CDE" w:rsidP="00A70C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54CC">
        <w:rPr>
          <w:rFonts w:ascii="Times New Roman" w:hAnsi="Times New Roman"/>
          <w:sz w:val="24"/>
          <w:szCs w:val="24"/>
        </w:rPr>
        <w:t>Parametre požadovaných šmýkadiel musia spĺňať  minimálne technické požiadavky podľa platných noriem</w:t>
      </w:r>
      <w:r w:rsidR="00344404">
        <w:rPr>
          <w:rFonts w:ascii="Times New Roman" w:hAnsi="Times New Roman"/>
          <w:sz w:val="24"/>
          <w:szCs w:val="24"/>
        </w:rPr>
        <w:t xml:space="preserve"> (viac v bode 10, ods. 3c) tejto výzvy).</w:t>
      </w:r>
    </w:p>
    <w:bookmarkEnd w:id="0"/>
    <w:p w14:paraId="1FF3668E" w14:textId="77777777" w:rsidR="00946508" w:rsidRPr="00157CBE" w:rsidRDefault="00157CBE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57CBE">
        <w:rPr>
          <w:rFonts w:ascii="Times New Roman" w:hAnsi="Times New Roman"/>
          <w:b/>
          <w:sz w:val="24"/>
          <w:szCs w:val="24"/>
          <w:lang w:eastAsia="sk-SK"/>
        </w:rPr>
        <w:t xml:space="preserve">Poznámka: </w:t>
      </w:r>
    </w:p>
    <w:p w14:paraId="57B20829" w14:textId="77777777" w:rsidR="00157CBE" w:rsidRDefault="00157CBE" w:rsidP="0057474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Obchodné a zmluvné podmienky upravujú ďalšie požiadavky obstarávateľa</w:t>
      </w:r>
      <w:r w:rsidR="007425C8">
        <w:rPr>
          <w:rFonts w:ascii="Times New Roman" w:hAnsi="Times New Roman"/>
          <w:bCs/>
          <w:sz w:val="24"/>
          <w:szCs w:val="24"/>
          <w:lang w:eastAsia="sk-SK"/>
        </w:rPr>
        <w:t xml:space="preserve"> a sú uvedené v Prílohe č. </w:t>
      </w:r>
      <w:r w:rsidR="00A72AF6">
        <w:rPr>
          <w:rFonts w:ascii="Times New Roman" w:hAnsi="Times New Roman"/>
          <w:bCs/>
          <w:sz w:val="24"/>
          <w:szCs w:val="24"/>
          <w:lang w:eastAsia="sk-SK"/>
        </w:rPr>
        <w:t>3</w:t>
      </w:r>
    </w:p>
    <w:p w14:paraId="63EFFE09" w14:textId="77777777" w:rsidR="00FB244E" w:rsidRDefault="00FB244E" w:rsidP="00574742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08F183C1" w14:textId="77777777" w:rsidR="00E811BC" w:rsidRPr="00661813" w:rsidRDefault="00E811BC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661813">
        <w:rPr>
          <w:rFonts w:ascii="Times New Roman" w:hAnsi="Times New Roman"/>
          <w:b/>
          <w:color w:val="000000"/>
          <w:sz w:val="24"/>
          <w:szCs w:val="24"/>
          <w:lang w:eastAsia="sk-SK"/>
        </w:rPr>
        <w:t>Variantné riešenia sa nepripúšťajú.</w:t>
      </w:r>
    </w:p>
    <w:p w14:paraId="3458267B" w14:textId="77777777" w:rsidR="00955082" w:rsidRPr="00661813" w:rsidRDefault="00955082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661813">
        <w:rPr>
          <w:rFonts w:ascii="Times New Roman" w:hAnsi="Times New Roman"/>
          <w:b/>
          <w:color w:val="000000"/>
          <w:sz w:val="24"/>
          <w:szCs w:val="24"/>
          <w:lang w:eastAsia="sk-SK"/>
        </w:rPr>
        <w:t>Obhliadka sa nerealizuje.</w:t>
      </w:r>
    </w:p>
    <w:p w14:paraId="34C90C55" w14:textId="77777777" w:rsidR="00540779" w:rsidRPr="00661813" w:rsidRDefault="00540779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661813">
        <w:rPr>
          <w:rFonts w:ascii="Times New Roman" w:hAnsi="Times New Roman"/>
          <w:b/>
          <w:color w:val="000000"/>
          <w:sz w:val="24"/>
          <w:szCs w:val="24"/>
          <w:lang w:eastAsia="sk-SK"/>
        </w:rPr>
        <w:t>Elektronická aukcia sa neuplatňuje.</w:t>
      </w:r>
    </w:p>
    <w:p w14:paraId="1FEAF5F1" w14:textId="77777777" w:rsidR="004D61D2" w:rsidRDefault="004D61D2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14:paraId="13E9E8F5" w14:textId="77777777" w:rsidR="00A647D6" w:rsidRDefault="00A647D6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14:paraId="0F9AC0A5" w14:textId="77777777" w:rsidR="001E7140" w:rsidRPr="0025275C" w:rsidRDefault="00763675" w:rsidP="0057474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lastRenderedPageBreak/>
        <w:t>7</w:t>
      </w:r>
      <w:r w:rsidR="00AE72F2" w:rsidRPr="005111C3">
        <w:rPr>
          <w:rFonts w:ascii="Times New Roman" w:hAnsi="Times New Roman"/>
          <w:b/>
          <w:bCs/>
          <w:sz w:val="24"/>
          <w:szCs w:val="24"/>
          <w:lang w:eastAsia="sk-SK"/>
        </w:rPr>
        <w:t>. Forma zmluvného vzťahu</w:t>
      </w:r>
      <w:r w:rsidR="001E7140" w:rsidRPr="005111C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p w14:paraId="3EDD31EA" w14:textId="77777777" w:rsidR="004D61D2" w:rsidRDefault="001E7140" w:rsidP="0057474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F353E">
        <w:rPr>
          <w:rFonts w:ascii="Times New Roman" w:hAnsi="Times New Roman"/>
          <w:bCs/>
          <w:sz w:val="24"/>
          <w:szCs w:val="24"/>
          <w:lang w:eastAsia="sk-SK"/>
        </w:rPr>
        <w:t xml:space="preserve">Obstarávateľ uzavrie </w:t>
      </w:r>
      <w:r w:rsidR="006A0387">
        <w:rPr>
          <w:rFonts w:ascii="Times New Roman" w:hAnsi="Times New Roman"/>
          <w:bCs/>
          <w:sz w:val="24"/>
          <w:szCs w:val="24"/>
          <w:lang w:eastAsia="sk-SK"/>
        </w:rPr>
        <w:t>Rámcovú dohodu, uzatvorenú podľa § 409 a násl. Zákona 513/1991 Zb. (ďalej ako „Obchodný zákonník“) v znení neskorších predpisov a podľa zákona č. 343/2015 Z.z. o verejnom obstarávaní a o zmene a doplnení niektorých zákonov v znení neskorších predpisov (</w:t>
      </w:r>
      <w:r w:rsidR="004F353E">
        <w:rPr>
          <w:rFonts w:ascii="Times New Roman" w:hAnsi="Times New Roman"/>
          <w:bCs/>
          <w:sz w:val="24"/>
          <w:szCs w:val="24"/>
          <w:lang w:eastAsia="sk-SK"/>
        </w:rPr>
        <w:t>ďalej aj ako „zmluva“</w:t>
      </w:r>
      <w:r w:rsidR="006A0387">
        <w:rPr>
          <w:rFonts w:ascii="Times New Roman" w:hAnsi="Times New Roman"/>
          <w:bCs/>
          <w:sz w:val="24"/>
          <w:szCs w:val="24"/>
          <w:lang w:eastAsia="sk-SK"/>
        </w:rPr>
        <w:t>)</w:t>
      </w:r>
      <w:r w:rsidR="00A72AF6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FB037A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6A038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46D0ABC9" w14:textId="77777777" w:rsidR="004F353E" w:rsidRPr="00DA0F72" w:rsidRDefault="004D61D2" w:rsidP="005747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Obstarávateľ uzavrie s</w:t>
      </w:r>
      <w:r w:rsidR="004F353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úspešným uchádzačom na predmet zákazky zmluvu v trvaní </w:t>
      </w:r>
      <w:r w:rsidR="00837247" w:rsidRPr="00837247">
        <w:rPr>
          <w:rFonts w:ascii="Times New Roman" w:hAnsi="Times New Roman"/>
          <w:b/>
          <w:sz w:val="24"/>
          <w:szCs w:val="24"/>
          <w:lang w:eastAsia="sk-SK"/>
        </w:rPr>
        <w:t>36</w:t>
      </w:r>
      <w:r w:rsidR="0083724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F353E">
        <w:rPr>
          <w:rFonts w:ascii="Times New Roman" w:hAnsi="Times New Roman"/>
          <w:b/>
          <w:bCs/>
          <w:sz w:val="24"/>
          <w:szCs w:val="24"/>
          <w:lang w:eastAsia="sk-SK"/>
        </w:rPr>
        <w:t>mesiacov</w:t>
      </w:r>
      <w:r w:rsidR="004F353E" w:rsidRPr="004F353E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6A0387">
        <w:rPr>
          <w:rFonts w:ascii="Times New Roman" w:hAnsi="Times New Roman"/>
          <w:b/>
          <w:bCs/>
          <w:sz w:val="24"/>
          <w:szCs w:val="24"/>
          <w:lang w:eastAsia="sk-SK"/>
        </w:rPr>
        <w:t>od podpísania zmluvy</w:t>
      </w:r>
      <w:r w:rsidR="004F353E" w:rsidRPr="004F353E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</w:t>
      </w:r>
      <w:r w:rsidR="00DA0F72" w:rsidRPr="00DA0F72">
        <w:rPr>
          <w:rFonts w:ascii="Times New Roman" w:hAnsi="Times New Roman"/>
          <w:sz w:val="24"/>
          <w:szCs w:val="24"/>
          <w:lang w:eastAsia="sk-SK"/>
        </w:rPr>
        <w:t xml:space="preserve">Vzhľadom na rozdelenú zákazku na časti, výsledkom predmetného obstarávania </w:t>
      </w:r>
      <w:r w:rsidR="00DA0F72">
        <w:rPr>
          <w:rFonts w:ascii="Times New Roman" w:hAnsi="Times New Roman"/>
          <w:sz w:val="24"/>
          <w:szCs w:val="24"/>
          <w:lang w:eastAsia="sk-SK"/>
        </w:rPr>
        <w:t xml:space="preserve">môžu byť uzatvorené tri zmluvy s tromi úspešnými uchádzačmi. </w:t>
      </w:r>
    </w:p>
    <w:p w14:paraId="4E5B0653" w14:textId="77777777" w:rsidR="00183463" w:rsidRDefault="004D61D2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Návrh </w:t>
      </w:r>
      <w:r w:rsidR="00207C92">
        <w:rPr>
          <w:rFonts w:ascii="Times New Roman" w:hAnsi="Times New Roman"/>
          <w:bCs/>
          <w:sz w:val="24"/>
          <w:szCs w:val="24"/>
          <w:lang w:eastAsia="sk-SK"/>
        </w:rPr>
        <w:t xml:space="preserve">obchodných a zmluvných podmienok 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 xml:space="preserve">je </w:t>
      </w:r>
      <w:r w:rsidR="00540779" w:rsidRPr="00540779">
        <w:rPr>
          <w:rFonts w:ascii="Times New Roman" w:hAnsi="Times New Roman"/>
          <w:bCs/>
          <w:sz w:val="24"/>
          <w:szCs w:val="24"/>
          <w:lang w:eastAsia="sk-SK"/>
        </w:rPr>
        <w:t xml:space="preserve">Prílohou č. </w:t>
      </w:r>
      <w:r w:rsidR="00911B47">
        <w:rPr>
          <w:rFonts w:ascii="Times New Roman" w:hAnsi="Times New Roman"/>
          <w:bCs/>
          <w:sz w:val="24"/>
          <w:szCs w:val="24"/>
          <w:lang w:eastAsia="sk-SK"/>
        </w:rPr>
        <w:t xml:space="preserve">3 </w:t>
      </w:r>
      <w:r w:rsidR="00361E66" w:rsidRPr="00540779">
        <w:rPr>
          <w:rFonts w:ascii="Times New Roman" w:hAnsi="Times New Roman"/>
          <w:bCs/>
          <w:sz w:val="24"/>
          <w:szCs w:val="24"/>
          <w:lang w:eastAsia="sk-SK"/>
        </w:rPr>
        <w:t>tejto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 xml:space="preserve"> Výzvy.</w:t>
      </w:r>
      <w:r w:rsidR="002F63F6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697CA3">
        <w:rPr>
          <w:rFonts w:ascii="Times New Roman" w:hAnsi="Times New Roman"/>
          <w:bCs/>
          <w:sz w:val="24"/>
          <w:szCs w:val="24"/>
          <w:lang w:eastAsia="sk-SK"/>
        </w:rPr>
        <w:t>V predloženej ponuke nemožno vykonať podstatné zmeny a doplnenia podmienok</w:t>
      </w:r>
      <w:r w:rsidR="005D419F">
        <w:rPr>
          <w:rFonts w:ascii="Times New Roman" w:hAnsi="Times New Roman"/>
          <w:bCs/>
          <w:sz w:val="24"/>
          <w:szCs w:val="24"/>
          <w:lang w:eastAsia="sk-SK"/>
        </w:rPr>
        <w:t xml:space="preserve"> zmluvy. </w:t>
      </w:r>
    </w:p>
    <w:p w14:paraId="150E82DC" w14:textId="77777777" w:rsidR="00540779" w:rsidRDefault="00540779" w:rsidP="00574742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68BEEA31" w14:textId="77777777" w:rsidR="00B7092F" w:rsidRPr="0025275C" w:rsidRDefault="00763675" w:rsidP="0057474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8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B7092F" w:rsidRPr="006A0387">
        <w:rPr>
          <w:rFonts w:ascii="Times New Roman" w:hAnsi="Times New Roman"/>
          <w:b/>
          <w:bCs/>
          <w:sz w:val="24"/>
          <w:szCs w:val="24"/>
          <w:lang w:eastAsia="sk-SK"/>
        </w:rPr>
        <w:t>Financovanie predmetu zákazky</w:t>
      </w:r>
    </w:p>
    <w:p w14:paraId="7F2B4372" w14:textId="77777777" w:rsidR="00B7092F" w:rsidRDefault="00763675" w:rsidP="00574742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Predmet záka</w:t>
      </w:r>
      <w:r w:rsidR="00647AF5">
        <w:rPr>
          <w:rFonts w:ascii="Times New Roman" w:hAnsi="Times New Roman"/>
          <w:bCs/>
          <w:sz w:val="24"/>
          <w:szCs w:val="24"/>
          <w:lang w:eastAsia="sk-SK"/>
        </w:rPr>
        <w:t>zky bude financovaný z finančných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prostriedkov obstarávateľa.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14:paraId="39C770F7" w14:textId="77777777" w:rsidR="00B7092F" w:rsidRDefault="00361E66" w:rsidP="0057474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neposkytne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>úspešnému uchádzačovi</w:t>
      </w:r>
      <w:r w:rsidR="00B514BE">
        <w:rPr>
          <w:rFonts w:ascii="Times New Roman" w:hAnsi="Times New Roman"/>
          <w:bCs/>
          <w:sz w:val="24"/>
          <w:szCs w:val="24"/>
          <w:lang w:eastAsia="sk-SK"/>
        </w:rPr>
        <w:t>/om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finančné zálohy ani preddavky na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realizáciu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>predmet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>u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 zákazky.</w:t>
      </w:r>
    </w:p>
    <w:p w14:paraId="334573A5" w14:textId="77777777" w:rsidR="00E04658" w:rsidRDefault="00E04658" w:rsidP="00574742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0A725876" w14:textId="77777777" w:rsidR="00E04658" w:rsidRPr="0025275C" w:rsidRDefault="00E04658" w:rsidP="00574742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9</w:t>
      </w:r>
      <w:r w:rsidRPr="006A0387">
        <w:rPr>
          <w:rFonts w:ascii="Times New Roman" w:hAnsi="Times New Roman"/>
          <w:b/>
          <w:bCs/>
          <w:sz w:val="24"/>
          <w:szCs w:val="24"/>
          <w:lang w:eastAsia="sk-SK"/>
        </w:rPr>
        <w:t>. Jazyk v predmetnom verejnom obstarávaní</w:t>
      </w:r>
      <w:r w:rsidR="00A742F1" w:rsidRPr="006A038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a komunikácia</w:t>
      </w:r>
    </w:p>
    <w:p w14:paraId="5FB86056" w14:textId="77777777" w:rsidR="00A742F1" w:rsidRDefault="00E04658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Ponuka</w:t>
      </w:r>
      <w:r w:rsidR="009B00AA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tiež doklady v nej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štátnom jazyku Slovenskej republiky, t.j. v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slovenskom jazyku.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Doklady predložené v cudzom (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pôvodnom jazyku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) uchádzača musia byť zároveň predložené aj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úradný preklad týchto dokladov do slovenského jazyka. Výnimka platí pre doklady predložené 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v českom jazyku. Tieto sú plne akceptované.</w:t>
      </w: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</w:p>
    <w:p w14:paraId="3F54A94B" w14:textId="77777777" w:rsidR="00A742F1" w:rsidRDefault="00A742F1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14:paraId="2DEF8B39" w14:textId="77777777" w:rsidR="00E04658" w:rsidRPr="000A7FC3" w:rsidRDefault="00A742F1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A7FC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Pr="000A7FC3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="00E04658" w:rsidRPr="000A7FC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14:paraId="59BCCF8A" w14:textId="77777777" w:rsidR="00E04658" w:rsidRDefault="000A7FC3" w:rsidP="00574742">
      <w:pPr>
        <w:numPr>
          <w:ilvl w:val="0"/>
          <w:numId w:val="34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zaslanie výzvy na predkladanie cenových ponúk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 xml:space="preserve"> subjektom</w:t>
      </w:r>
      <w:r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14:paraId="3B72C610" w14:textId="77777777" w:rsidR="000A7FC3" w:rsidRDefault="000A7FC3" w:rsidP="00574742">
      <w:pPr>
        <w:numPr>
          <w:ilvl w:val="0"/>
          <w:numId w:val="34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vysvetľovanie informácií uvedených v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o Výzve na predkladanie cenových 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 týkajúcich sa predmetu zákazky: e-mailom;</w:t>
      </w:r>
    </w:p>
    <w:p w14:paraId="3D2520FD" w14:textId="77777777" w:rsidR="002F3F81" w:rsidRDefault="000A7FC3" w:rsidP="00574742">
      <w:pPr>
        <w:numPr>
          <w:ilvl w:val="0"/>
          <w:numId w:val="34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predkladanie ponúk zo strany uchádzača: </w:t>
      </w:r>
      <w:r w:rsidR="004D61D2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e-mailom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na adresu</w:t>
      </w:r>
      <w:r w:rsidR="004D61D2"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  <w:r w:rsidR="000E392F">
        <w:rPr>
          <w:rFonts w:ascii="Times New Roman" w:hAnsi="Times New Roman"/>
          <w:bCs/>
          <w:color w:val="00B0F0"/>
          <w:sz w:val="24"/>
          <w:szCs w:val="24"/>
          <w:lang w:eastAsia="sk-SK"/>
        </w:rPr>
        <w:t>viera.blanarova</w:t>
      </w:r>
      <w:r w:rsidR="004D61D2" w:rsidRPr="000E392F">
        <w:rPr>
          <w:rFonts w:ascii="Times New Roman" w:hAnsi="Times New Roman"/>
          <w:bCs/>
          <w:color w:val="00B0F0"/>
          <w:sz w:val="24"/>
          <w:szCs w:val="24"/>
          <w:lang w:eastAsia="sk-SK"/>
        </w:rPr>
        <w:t>@dpmz.sk</w:t>
      </w:r>
      <w:r w:rsidR="002F3F81" w:rsidRPr="000E392F">
        <w:rPr>
          <w:rFonts w:ascii="Times New Roman" w:hAnsi="Times New Roman"/>
          <w:bCs/>
          <w:color w:val="00B0F0"/>
          <w:sz w:val="24"/>
          <w:szCs w:val="24"/>
          <w:lang w:eastAsia="sk-SK"/>
        </w:rPr>
        <w:t>;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546F6732" w14:textId="77777777" w:rsidR="00E04658" w:rsidRDefault="000A7FC3" w:rsidP="00574742">
      <w:pPr>
        <w:numPr>
          <w:ilvl w:val="0"/>
          <w:numId w:val="34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vysvetľovanie informácií uvedených v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 dokladoch ponuky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uchádzača: e-mailom;</w:t>
      </w:r>
    </w:p>
    <w:p w14:paraId="50D6C879" w14:textId="77777777" w:rsidR="000A7FC3" w:rsidRDefault="000A7FC3" w:rsidP="00574742">
      <w:pPr>
        <w:numPr>
          <w:ilvl w:val="0"/>
          <w:numId w:val="34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informácia o výsledku vyhodnotenia ponúk zaslaná uchádzačom: e-mailom;</w:t>
      </w:r>
    </w:p>
    <w:p w14:paraId="5AD5A598" w14:textId="77777777" w:rsidR="000A7FC3" w:rsidRDefault="002F3F81" w:rsidP="00574742">
      <w:pPr>
        <w:numPr>
          <w:ilvl w:val="0"/>
          <w:numId w:val="3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doručenie odsúhlasenej a úspešným uchádzačom potvrdenej zmluvy určenej na uzavretie</w:t>
      </w:r>
      <w:r w:rsidR="000A7FC3">
        <w:rPr>
          <w:rFonts w:ascii="Times New Roman" w:hAnsi="Times New Roman"/>
          <w:bCs/>
          <w:sz w:val="24"/>
          <w:szCs w:val="24"/>
          <w:lang w:eastAsia="sk-SK"/>
        </w:rPr>
        <w:t>: v listinnej forme na adresu sídla obstarávateľa;</w:t>
      </w:r>
    </w:p>
    <w:p w14:paraId="513E97AD" w14:textId="77777777" w:rsidR="005A3C87" w:rsidRDefault="005A3C87" w:rsidP="00574742">
      <w:pPr>
        <w:numPr>
          <w:ilvl w:val="0"/>
          <w:numId w:val="3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komunikácia v iných veciach súvisiacich so zákazkou: e-mailom;</w:t>
      </w:r>
    </w:p>
    <w:p w14:paraId="694DB16B" w14:textId="77777777" w:rsidR="009B00AA" w:rsidRPr="009B00AA" w:rsidRDefault="009B00AA" w:rsidP="009B00AA">
      <w:pPr>
        <w:numPr>
          <w:ilvl w:val="0"/>
          <w:numId w:val="3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9B00AA">
        <w:rPr>
          <w:rFonts w:ascii="Times New Roman" w:hAnsi="Times New Roman"/>
          <w:bCs/>
          <w:sz w:val="24"/>
          <w:szCs w:val="24"/>
          <w:lang w:eastAsia="sk-SK"/>
        </w:rPr>
        <w:t xml:space="preserve">doručovanie vzoriek: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</w:t>
      </w:r>
      <w:r w:rsidRPr="009B00AA">
        <w:rPr>
          <w:rFonts w:ascii="Times New Roman" w:hAnsi="Times New Roman"/>
          <w:color w:val="000000"/>
          <w:sz w:val="24"/>
          <w:szCs w:val="24"/>
          <w:lang w:eastAsia="sk-SK"/>
        </w:rPr>
        <w:t>zorky pre účely vyhodnotenia technickej špecifikácie budú doručené poštovou prepravou, kuriérom, prípadne osobne na adresu sídla obstarávateľa v lehote na podávanie návrhov. Budú zabalené tak, aby sa počas prepravy nepoškodili</w:t>
      </w:r>
      <w:r w:rsidR="00DC481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(viac o</w:t>
      </w:r>
      <w:r w:rsidR="00D62ECA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DC4811">
        <w:rPr>
          <w:rFonts w:ascii="Times New Roman" w:hAnsi="Times New Roman"/>
          <w:color w:val="000000"/>
          <w:sz w:val="24"/>
          <w:szCs w:val="24"/>
          <w:lang w:eastAsia="sk-SK"/>
        </w:rPr>
        <w:t>poskyt</w:t>
      </w:r>
      <w:r w:rsidR="00D62ECA">
        <w:rPr>
          <w:rFonts w:ascii="Times New Roman" w:hAnsi="Times New Roman"/>
          <w:color w:val="000000"/>
          <w:sz w:val="24"/>
          <w:szCs w:val="24"/>
          <w:lang w:eastAsia="sk-SK"/>
        </w:rPr>
        <w:t>ovaní a zaslaní vzoriek</w:t>
      </w:r>
      <w:r w:rsidR="00DC481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ods. 12. tejto výzvy).</w:t>
      </w:r>
    </w:p>
    <w:p w14:paraId="649C5373" w14:textId="77777777" w:rsidR="000A7FC3" w:rsidRDefault="000A7FC3" w:rsidP="0057474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14:paraId="5C3A4D19" w14:textId="77777777" w:rsidR="00A77848" w:rsidRPr="0025275C" w:rsidRDefault="00E04658" w:rsidP="0057474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10</w:t>
      </w:r>
      <w:r w:rsidR="002E069D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2E069D" w:rsidRPr="006A0387">
        <w:rPr>
          <w:rFonts w:ascii="Times New Roman" w:hAnsi="Times New Roman"/>
          <w:b/>
          <w:bCs/>
          <w:sz w:val="24"/>
          <w:szCs w:val="24"/>
          <w:lang w:eastAsia="sk-SK"/>
        </w:rPr>
        <w:t>Ponuka uchádzača bude pozostávať z predloženia nasledovných dokladov:</w:t>
      </w:r>
    </w:p>
    <w:p w14:paraId="43ACAE9E" w14:textId="77777777" w:rsidR="00A77848" w:rsidRPr="00EF1387" w:rsidRDefault="00A77848" w:rsidP="0057474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 w:rsidRPr="00EF1387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Uchádzač predloží obstarávateľovi v lehote do uplynutia termínu na predkladanie ponúk  nasledovné doklady:</w:t>
      </w:r>
    </w:p>
    <w:p w14:paraId="52B3CAE0" w14:textId="77777777" w:rsidR="0027462A" w:rsidRPr="00EF1387" w:rsidRDefault="0027462A" w:rsidP="0057474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567AC74B" w14:textId="77777777" w:rsidR="00AB1820" w:rsidRPr="00EF1387" w:rsidRDefault="0027462A" w:rsidP="00533163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1387">
        <w:rPr>
          <w:rFonts w:ascii="Times New Roman" w:hAnsi="Times New Roman"/>
          <w:bCs/>
          <w:sz w:val="24"/>
          <w:szCs w:val="24"/>
        </w:rPr>
        <w:t xml:space="preserve">Uchádzač predloží doklad - </w:t>
      </w:r>
      <w:r w:rsidR="001E5446" w:rsidRPr="00EF1387">
        <w:rPr>
          <w:rFonts w:ascii="Times New Roman" w:hAnsi="Times New Roman"/>
          <w:b/>
          <w:bCs/>
          <w:sz w:val="24"/>
          <w:szCs w:val="24"/>
        </w:rPr>
        <w:t>C</w:t>
      </w:r>
      <w:r w:rsidRPr="00EF1387">
        <w:rPr>
          <w:rFonts w:ascii="Times New Roman" w:hAnsi="Times New Roman"/>
          <w:b/>
          <w:bCs/>
          <w:sz w:val="24"/>
          <w:szCs w:val="24"/>
        </w:rPr>
        <w:t>enník</w:t>
      </w:r>
      <w:r w:rsidRPr="00EF1387">
        <w:rPr>
          <w:rFonts w:ascii="Times New Roman" w:hAnsi="Times New Roman"/>
          <w:bCs/>
          <w:sz w:val="24"/>
          <w:szCs w:val="24"/>
        </w:rPr>
        <w:t xml:space="preserve">. Tento dokument je </w:t>
      </w:r>
      <w:r w:rsidRPr="00EF1387">
        <w:rPr>
          <w:rFonts w:ascii="Times New Roman" w:hAnsi="Times New Roman"/>
          <w:b/>
          <w:bCs/>
          <w:i/>
          <w:sz w:val="24"/>
          <w:szCs w:val="24"/>
        </w:rPr>
        <w:t>Prílohou č. 1</w:t>
      </w:r>
      <w:r w:rsidRPr="00EF1387">
        <w:rPr>
          <w:rFonts w:ascii="Times New Roman" w:hAnsi="Times New Roman"/>
          <w:bCs/>
          <w:sz w:val="24"/>
          <w:szCs w:val="24"/>
        </w:rPr>
        <w:t xml:space="preserve"> tejto Výzvy</w:t>
      </w:r>
      <w:r w:rsidR="00157431" w:rsidRPr="00EF1387">
        <w:rPr>
          <w:rFonts w:ascii="Times New Roman" w:hAnsi="Times New Roman"/>
          <w:bCs/>
          <w:sz w:val="24"/>
          <w:szCs w:val="24"/>
        </w:rPr>
        <w:t>.</w:t>
      </w:r>
      <w:r w:rsidR="00645888" w:rsidRPr="00EF1387">
        <w:rPr>
          <w:rFonts w:ascii="Times New Roman" w:hAnsi="Times New Roman"/>
          <w:bCs/>
          <w:sz w:val="24"/>
          <w:szCs w:val="24"/>
        </w:rPr>
        <w:t xml:space="preserve"> </w:t>
      </w:r>
      <w:r w:rsidRPr="00EF1387">
        <w:rPr>
          <w:rFonts w:ascii="Times New Roman" w:hAnsi="Times New Roman"/>
          <w:bCs/>
          <w:sz w:val="24"/>
          <w:szCs w:val="24"/>
        </w:rPr>
        <w:t>Uchádzač v dokumente vyplní požadované údaje</w:t>
      </w:r>
      <w:r w:rsidR="003C6F4A" w:rsidRPr="00EF1387">
        <w:rPr>
          <w:rFonts w:ascii="Times New Roman" w:hAnsi="Times New Roman"/>
          <w:bCs/>
          <w:sz w:val="24"/>
          <w:szCs w:val="24"/>
        </w:rPr>
        <w:t xml:space="preserve"> podľa toho, na ktorú skupinu zákazky dáva cenovú ponuku </w:t>
      </w:r>
      <w:r w:rsidRPr="00EF1387">
        <w:rPr>
          <w:rFonts w:ascii="Times New Roman" w:hAnsi="Times New Roman"/>
          <w:bCs/>
          <w:sz w:val="24"/>
          <w:szCs w:val="24"/>
        </w:rPr>
        <w:t xml:space="preserve"> </w:t>
      </w:r>
      <w:r w:rsidR="001E5446" w:rsidRPr="00EF1387">
        <w:rPr>
          <w:rFonts w:ascii="Times New Roman" w:hAnsi="Times New Roman"/>
          <w:bCs/>
          <w:sz w:val="24"/>
          <w:szCs w:val="24"/>
        </w:rPr>
        <w:t>a tento dokument predkladá obstarávateľovi vyhotovený v elektronickej forme (ako scan vo formáte .pdf)</w:t>
      </w:r>
      <w:r w:rsidR="009A29DE">
        <w:rPr>
          <w:rFonts w:ascii="Times New Roman" w:hAnsi="Times New Roman"/>
          <w:bCs/>
          <w:sz w:val="24"/>
          <w:szCs w:val="24"/>
        </w:rPr>
        <w:t>, ako aj v editovateľnom formáte .xlsx.</w:t>
      </w:r>
    </w:p>
    <w:p w14:paraId="3F3C72DF" w14:textId="77777777" w:rsidR="00EE1E4E" w:rsidRPr="00EF1387" w:rsidRDefault="00EE1E4E" w:rsidP="00533163">
      <w:p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14:paraId="0D0F9AB3" w14:textId="77777777" w:rsidR="002E069D" w:rsidRPr="00EF1387" w:rsidRDefault="002E069D" w:rsidP="00533163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F1387">
        <w:rPr>
          <w:rFonts w:ascii="Times New Roman" w:hAnsi="Times New Roman"/>
          <w:bCs/>
          <w:sz w:val="24"/>
          <w:szCs w:val="24"/>
        </w:rPr>
        <w:t xml:space="preserve">Uchádzač predloží doklad - </w:t>
      </w:r>
      <w:r w:rsidRPr="00EF1387">
        <w:rPr>
          <w:rFonts w:ascii="Times New Roman" w:hAnsi="Times New Roman"/>
          <w:b/>
          <w:bCs/>
          <w:sz w:val="24"/>
          <w:szCs w:val="24"/>
        </w:rPr>
        <w:t>Identifikačné údaje uchádzača a návrh na plnenie kritérií</w:t>
      </w:r>
      <w:r w:rsidRPr="00EF1387">
        <w:rPr>
          <w:rFonts w:ascii="Times New Roman" w:hAnsi="Times New Roman"/>
          <w:bCs/>
          <w:sz w:val="24"/>
          <w:szCs w:val="24"/>
        </w:rPr>
        <w:t xml:space="preserve">. </w:t>
      </w:r>
      <w:r w:rsidR="001E5446" w:rsidRPr="00EF1387">
        <w:rPr>
          <w:rFonts w:ascii="Times New Roman" w:hAnsi="Times New Roman"/>
          <w:bCs/>
          <w:sz w:val="24"/>
          <w:szCs w:val="24"/>
        </w:rPr>
        <w:t xml:space="preserve">Tento dokument je </w:t>
      </w:r>
      <w:r w:rsidR="001E5446" w:rsidRPr="00EF1387">
        <w:rPr>
          <w:rFonts w:ascii="Times New Roman" w:hAnsi="Times New Roman"/>
          <w:b/>
          <w:bCs/>
          <w:i/>
          <w:sz w:val="24"/>
          <w:szCs w:val="24"/>
        </w:rPr>
        <w:t>Prílohou č. 2</w:t>
      </w:r>
      <w:r w:rsidR="001E5446" w:rsidRPr="00EF1387">
        <w:rPr>
          <w:rFonts w:ascii="Times New Roman" w:hAnsi="Times New Roman"/>
          <w:bCs/>
          <w:sz w:val="24"/>
          <w:szCs w:val="24"/>
        </w:rPr>
        <w:t xml:space="preserve"> tejto Výzvy. </w:t>
      </w:r>
      <w:r w:rsidRPr="00EF1387">
        <w:rPr>
          <w:rFonts w:ascii="Times New Roman" w:hAnsi="Times New Roman"/>
          <w:bCs/>
          <w:sz w:val="24"/>
          <w:szCs w:val="24"/>
        </w:rPr>
        <w:t>Uchádzač vyplní</w:t>
      </w:r>
      <w:r w:rsidR="001E5446" w:rsidRPr="00EF1387">
        <w:rPr>
          <w:rFonts w:ascii="Times New Roman" w:hAnsi="Times New Roman"/>
          <w:bCs/>
          <w:sz w:val="24"/>
          <w:szCs w:val="24"/>
        </w:rPr>
        <w:t xml:space="preserve"> v dokumente požadované údaje </w:t>
      </w:r>
      <w:r w:rsidRPr="00EF1387">
        <w:rPr>
          <w:rFonts w:ascii="Times New Roman" w:hAnsi="Times New Roman"/>
          <w:bCs/>
          <w:sz w:val="24"/>
          <w:szCs w:val="24"/>
        </w:rPr>
        <w:t>a tento d</w:t>
      </w:r>
      <w:r w:rsidR="001E5446" w:rsidRPr="00EF1387">
        <w:rPr>
          <w:rFonts w:ascii="Times New Roman" w:hAnsi="Times New Roman"/>
          <w:bCs/>
          <w:sz w:val="24"/>
          <w:szCs w:val="24"/>
        </w:rPr>
        <w:t xml:space="preserve">okument predkladá obstarávateľovi </w:t>
      </w:r>
      <w:r w:rsidRPr="00EF1387">
        <w:rPr>
          <w:rFonts w:ascii="Times New Roman" w:hAnsi="Times New Roman"/>
          <w:bCs/>
          <w:sz w:val="24"/>
          <w:szCs w:val="24"/>
        </w:rPr>
        <w:t xml:space="preserve">vyhotovený v elektronickej forme (ako scan vo formáte .pdf). </w:t>
      </w:r>
    </w:p>
    <w:p w14:paraId="2AAE75A8" w14:textId="77777777" w:rsidR="001D5D3D" w:rsidRPr="00EF1387" w:rsidRDefault="002E069D" w:rsidP="0057474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sk-SK"/>
        </w:rPr>
      </w:pPr>
      <w:r w:rsidRPr="00EF1387">
        <w:rPr>
          <w:rFonts w:ascii="Times New Roman" w:hAnsi="Times New Roman"/>
          <w:b/>
          <w:color w:val="000000"/>
          <w:sz w:val="24"/>
          <w:szCs w:val="24"/>
          <w:lang w:eastAsia="sk-SK"/>
        </w:rPr>
        <w:lastRenderedPageBreak/>
        <w:t xml:space="preserve">!!! </w:t>
      </w:r>
      <w:r w:rsidRPr="00EF1387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Upozornenie</w:t>
      </w:r>
      <w:r w:rsidRPr="00EF138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: Ceny, ktoré uvedie uchádzač v návrhu na plnenie kritérií </w:t>
      </w:r>
      <w:r w:rsidR="001E5446" w:rsidRPr="00EF138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="001E5446" w:rsidRPr="00DA0F72">
        <w:rPr>
          <w:rFonts w:ascii="Times New Roman" w:hAnsi="Times New Roman"/>
          <w:bCs/>
          <w:color w:val="000000"/>
          <w:sz w:val="24"/>
          <w:szCs w:val="24"/>
          <w:lang w:eastAsia="sk-SK"/>
        </w:rPr>
        <w:t>(Príloha č. 2)</w:t>
      </w:r>
      <w:r w:rsidR="001E5446" w:rsidRPr="00EF138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a v Cenníku </w:t>
      </w:r>
      <w:r w:rsidR="001E5446" w:rsidRPr="00DA0F72">
        <w:rPr>
          <w:rFonts w:ascii="Times New Roman" w:hAnsi="Times New Roman"/>
          <w:bCs/>
          <w:color w:val="000000"/>
          <w:sz w:val="24"/>
          <w:szCs w:val="24"/>
          <w:lang w:eastAsia="sk-SK"/>
        </w:rPr>
        <w:t>(Príloha č. 1</w:t>
      </w:r>
      <w:r w:rsidR="001E5446" w:rsidRPr="00EF1387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 w:rsidRPr="00EF138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sú konečné a záväzné. </w:t>
      </w:r>
      <w:r w:rsidR="001D5D3D" w:rsidRPr="00EF1387">
        <w:rPr>
          <w:rFonts w:ascii="Times New Roman" w:hAnsi="Times New Roman"/>
          <w:b/>
          <w:sz w:val="24"/>
          <w:szCs w:val="24"/>
          <w:lang w:eastAsia="sk-SK"/>
        </w:rPr>
        <w:t xml:space="preserve">Cena </w:t>
      </w:r>
      <w:r w:rsidR="00A74461" w:rsidRPr="00EF1387">
        <w:rPr>
          <w:rFonts w:ascii="Times New Roman" w:hAnsi="Times New Roman"/>
          <w:b/>
          <w:sz w:val="24"/>
          <w:szCs w:val="24"/>
          <w:lang w:eastAsia="sk-SK"/>
        </w:rPr>
        <w:t>bude</w:t>
      </w:r>
      <w:r w:rsidR="001D5D3D" w:rsidRPr="00EF1387">
        <w:rPr>
          <w:rFonts w:ascii="Times New Roman" w:hAnsi="Times New Roman"/>
          <w:b/>
          <w:sz w:val="24"/>
          <w:szCs w:val="24"/>
          <w:lang w:eastAsia="sk-SK"/>
        </w:rPr>
        <w:t xml:space="preserve"> vrátane všetkých nákladov</w:t>
      </w:r>
      <w:r w:rsidR="005913EA" w:rsidRPr="00EF1387">
        <w:rPr>
          <w:rFonts w:ascii="Times New Roman" w:hAnsi="Times New Roman"/>
          <w:b/>
          <w:sz w:val="24"/>
          <w:szCs w:val="24"/>
          <w:lang w:eastAsia="sk-SK"/>
        </w:rPr>
        <w:t xml:space="preserve">, aj dopravných </w:t>
      </w:r>
      <w:r w:rsidR="00577EBA" w:rsidRPr="00EF1387">
        <w:rPr>
          <w:rFonts w:ascii="Times New Roman" w:hAnsi="Times New Roman"/>
          <w:b/>
          <w:sz w:val="24"/>
          <w:szCs w:val="24"/>
          <w:lang w:eastAsia="sk-SK"/>
        </w:rPr>
        <w:t>a nákladov na balenie</w:t>
      </w:r>
      <w:r w:rsidR="004E261D" w:rsidRPr="00EF1387">
        <w:rPr>
          <w:rFonts w:ascii="Times New Roman" w:hAnsi="Times New Roman"/>
          <w:b/>
          <w:sz w:val="24"/>
          <w:szCs w:val="24"/>
          <w:lang w:eastAsia="sk-SK"/>
        </w:rPr>
        <w:t xml:space="preserve"> a</w:t>
      </w:r>
      <w:r w:rsidR="00645888" w:rsidRPr="00EF1387">
        <w:rPr>
          <w:rFonts w:ascii="Times New Roman" w:hAnsi="Times New Roman"/>
          <w:b/>
          <w:color w:val="FF0000"/>
          <w:sz w:val="24"/>
          <w:szCs w:val="24"/>
          <w:lang w:eastAsia="sk-SK"/>
        </w:rPr>
        <w:t> </w:t>
      </w:r>
      <w:r w:rsidR="00645888" w:rsidRPr="00193227">
        <w:rPr>
          <w:rFonts w:ascii="Times New Roman" w:hAnsi="Times New Roman"/>
          <w:b/>
          <w:sz w:val="24"/>
          <w:szCs w:val="24"/>
          <w:lang w:eastAsia="sk-SK"/>
        </w:rPr>
        <w:t xml:space="preserve">nákladov uchádzača, </w:t>
      </w:r>
      <w:r w:rsidR="005913EA" w:rsidRPr="00193227">
        <w:rPr>
          <w:rFonts w:ascii="Times New Roman" w:hAnsi="Times New Roman"/>
          <w:b/>
          <w:sz w:val="24"/>
          <w:szCs w:val="24"/>
          <w:lang w:eastAsia="sk-SK"/>
        </w:rPr>
        <w:t>súvisiacich s likvidáciou odpadu.</w:t>
      </w:r>
      <w:r w:rsidR="005913EA" w:rsidRPr="00EF1387">
        <w:rPr>
          <w:rFonts w:ascii="Times New Roman" w:hAnsi="Times New Roman"/>
          <w:b/>
          <w:color w:val="FF0000"/>
          <w:sz w:val="24"/>
          <w:szCs w:val="24"/>
          <w:lang w:eastAsia="sk-SK"/>
        </w:rPr>
        <w:t xml:space="preserve"> </w:t>
      </w:r>
    </w:p>
    <w:p w14:paraId="01E48374" w14:textId="77777777" w:rsidR="002E069D" w:rsidRPr="00EF1387" w:rsidRDefault="002E069D" w:rsidP="0057474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EF1387">
        <w:rPr>
          <w:rFonts w:ascii="Times New Roman" w:hAnsi="Times New Roman"/>
          <w:b/>
          <w:color w:val="000000"/>
          <w:sz w:val="24"/>
          <w:szCs w:val="24"/>
          <w:lang w:eastAsia="sk-SK"/>
        </w:rPr>
        <w:t>Tieto ceny nie je možné po uplynutí lehoty na predkladanie ponúk viac meniť (smerom nahor, ani nadol). Ceny sa uvádzajú v EUR a centy (poki</w:t>
      </w:r>
      <w:r w:rsidR="00540779" w:rsidRPr="00EF1387">
        <w:rPr>
          <w:rFonts w:ascii="Times New Roman" w:hAnsi="Times New Roman"/>
          <w:b/>
          <w:color w:val="000000"/>
          <w:sz w:val="24"/>
          <w:szCs w:val="24"/>
          <w:lang w:eastAsia="sk-SK"/>
        </w:rPr>
        <w:t>aľ sa uvádzajú) sa zaokrúhľujú</w:t>
      </w:r>
      <w:r w:rsidRPr="00EF138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na dve desatinné miesta.</w:t>
      </w:r>
    </w:p>
    <w:p w14:paraId="3693AF51" w14:textId="77777777" w:rsidR="00017B32" w:rsidRDefault="00017B32" w:rsidP="00574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B9766A" w14:textId="77777777" w:rsidR="002E069D" w:rsidRPr="00EF1387" w:rsidRDefault="002E069D" w:rsidP="00574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387">
        <w:rPr>
          <w:rFonts w:ascii="Times New Roman" w:hAnsi="Times New Roman"/>
          <w:sz w:val="24"/>
          <w:szCs w:val="24"/>
        </w:rPr>
        <w:t>Subjekt, ktorý nie je platiteľom dane z pridanej hodnoty (DPH) v Slovenskej republike, upozorní na túto skutočnos</w:t>
      </w:r>
      <w:r w:rsidR="001E5446" w:rsidRPr="00EF1387">
        <w:rPr>
          <w:rFonts w:ascii="Times New Roman" w:hAnsi="Times New Roman"/>
          <w:sz w:val="24"/>
          <w:szCs w:val="24"/>
        </w:rPr>
        <w:t>ť v návrhu na plnenie kritérií</w:t>
      </w:r>
      <w:r w:rsidR="00C655B3" w:rsidRPr="00EF1387">
        <w:rPr>
          <w:rFonts w:ascii="Times New Roman" w:hAnsi="Times New Roman"/>
          <w:sz w:val="24"/>
          <w:szCs w:val="24"/>
        </w:rPr>
        <w:t>, v cenníku</w:t>
      </w:r>
      <w:r w:rsidR="001E5446" w:rsidRPr="00EF1387">
        <w:rPr>
          <w:rFonts w:ascii="Times New Roman" w:hAnsi="Times New Roman"/>
          <w:sz w:val="24"/>
          <w:szCs w:val="24"/>
        </w:rPr>
        <w:t xml:space="preserve"> a</w:t>
      </w:r>
      <w:r w:rsidR="00C655B3" w:rsidRPr="00EF1387">
        <w:rPr>
          <w:rFonts w:ascii="Times New Roman" w:hAnsi="Times New Roman"/>
          <w:sz w:val="24"/>
          <w:szCs w:val="24"/>
        </w:rPr>
        <w:t> </w:t>
      </w:r>
      <w:r w:rsidR="001E5446" w:rsidRPr="00EF1387">
        <w:rPr>
          <w:rFonts w:ascii="Times New Roman" w:hAnsi="Times New Roman"/>
          <w:sz w:val="24"/>
          <w:szCs w:val="24"/>
        </w:rPr>
        <w:t>v</w:t>
      </w:r>
      <w:r w:rsidR="00C655B3" w:rsidRPr="00EF1387">
        <w:rPr>
          <w:rFonts w:ascii="Times New Roman" w:hAnsi="Times New Roman"/>
          <w:sz w:val="24"/>
          <w:szCs w:val="24"/>
        </w:rPr>
        <w:t xml:space="preserve"> texte</w:t>
      </w:r>
      <w:r w:rsidR="001E5446" w:rsidRPr="00EF1387">
        <w:rPr>
          <w:rFonts w:ascii="Times New Roman" w:hAnsi="Times New Roman"/>
          <w:sz w:val="24"/>
          <w:szCs w:val="24"/>
        </w:rPr>
        <w:t> návrhu zmluvy (t.j. na vyznačených miestach v dokumentoch).</w:t>
      </w:r>
    </w:p>
    <w:p w14:paraId="1800B600" w14:textId="77777777" w:rsidR="00EE1E4E" w:rsidRPr="00EF1387" w:rsidRDefault="00EE1E4E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E52CA48" w14:textId="77777777" w:rsidR="002E069D" w:rsidRPr="00EF1387" w:rsidRDefault="002E069D" w:rsidP="00533163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1387">
        <w:rPr>
          <w:rFonts w:ascii="Times New Roman" w:hAnsi="Times New Roman"/>
          <w:b/>
          <w:sz w:val="24"/>
          <w:szCs w:val="24"/>
        </w:rPr>
        <w:t>Doklady</w:t>
      </w:r>
      <w:r w:rsidRPr="00EF1387">
        <w:rPr>
          <w:rFonts w:ascii="Times New Roman" w:hAnsi="Times New Roman"/>
          <w:sz w:val="24"/>
          <w:szCs w:val="24"/>
        </w:rPr>
        <w:t xml:space="preserve"> </w:t>
      </w:r>
      <w:r w:rsidRPr="00EF1387">
        <w:rPr>
          <w:rFonts w:ascii="Times New Roman" w:hAnsi="Times New Roman"/>
          <w:b/>
          <w:sz w:val="24"/>
          <w:szCs w:val="24"/>
        </w:rPr>
        <w:t xml:space="preserve">preukazujúce osobné postavenie </w:t>
      </w:r>
      <w:r w:rsidR="00760097" w:rsidRPr="00EF1387">
        <w:rPr>
          <w:rFonts w:ascii="Times New Roman" w:hAnsi="Times New Roman"/>
          <w:b/>
          <w:sz w:val="24"/>
          <w:szCs w:val="24"/>
        </w:rPr>
        <w:t>a technickú a odbornú spôsobilosť uchádzača</w:t>
      </w:r>
      <w:r w:rsidRPr="00EF1387">
        <w:rPr>
          <w:rFonts w:ascii="Times New Roman" w:hAnsi="Times New Roman"/>
          <w:b/>
          <w:sz w:val="24"/>
          <w:szCs w:val="24"/>
        </w:rPr>
        <w:t xml:space="preserve">: </w:t>
      </w:r>
    </w:p>
    <w:p w14:paraId="79271367" w14:textId="77777777" w:rsidR="002E069D" w:rsidRPr="00EF1387" w:rsidRDefault="002E069D" w:rsidP="005747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1387">
        <w:rPr>
          <w:rFonts w:ascii="Times New Roman" w:hAnsi="Times New Roman"/>
          <w:sz w:val="24"/>
          <w:szCs w:val="24"/>
        </w:rPr>
        <w:t>Uchádzač predloží:</w:t>
      </w:r>
    </w:p>
    <w:p w14:paraId="6B20624F" w14:textId="77777777" w:rsidR="00940062" w:rsidRPr="00EF1387" w:rsidRDefault="00940062" w:rsidP="0057474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54684F55" w14:textId="77777777" w:rsidR="002A3016" w:rsidRPr="00EF1387" w:rsidRDefault="00940062" w:rsidP="00325FB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</w:t>
      </w:r>
      <w:r w:rsidR="002A3016"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>účasti podľa § 32 ods. 1 písm. f</w:t>
      </w: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>) zákona č. 343/2015 Z. z. o verejnom obstarávaní a o zmene a doplnení niektorých zákonov v znení neskorších predpisov uchádzač preukáže</w:t>
      </w:r>
      <w:r w:rsidR="002A3016"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doloženým</w:t>
      </w: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2A3016" w:rsidRPr="00EF1387"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 w:rsidR="002E069D"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uchádzač nemá uložený zákaz účasti vo verejnom obstarávaní potvrdený konečným rozhodnutím v Slovenskej republike alebo v štáte sídla, miesta podnikania alebo obvyklého pobytu</w:t>
      </w:r>
      <w:r w:rsidR="002A3016"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2E069D"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14:paraId="40B8599A" w14:textId="77777777" w:rsidR="002E069D" w:rsidRPr="00EF1387" w:rsidRDefault="002A3016" w:rsidP="00325FB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 použije formulár č</w:t>
      </w:r>
      <w:r w:rsidR="002E069D"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 uvedený v </w:t>
      </w:r>
      <w:r w:rsidR="00EE1E4E" w:rsidRPr="00EF1387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Prílohe č.</w:t>
      </w:r>
      <w:r w:rsidR="00FD56C7" w:rsidRPr="00EF1387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4</w:t>
      </w:r>
      <w:r w:rsidR="00EE1E4E" w:rsidRPr="00EF1387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 xml:space="preserve"> </w:t>
      </w:r>
      <w:r w:rsidR="002E069D"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 Uchádzač </w:t>
      </w:r>
      <w:r w:rsidR="00EE1E4E"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Prílohu č. </w:t>
      </w:r>
      <w:r w:rsidR="00FD56C7"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>4</w:t>
      </w:r>
      <w:r w:rsidR="002E069D"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vyplní, podpíše a predkladá ju obstarávateľovi v elektronickej forme (ako scan vo formáte .pdf).</w:t>
      </w:r>
    </w:p>
    <w:p w14:paraId="7B524E18" w14:textId="77777777" w:rsidR="002E069D" w:rsidRPr="00EF1387" w:rsidRDefault="002E069D" w:rsidP="00325FB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hospodárske subjekty (uchádzačov) so sídlom na území Slovenskej republiky aj so sídlom mimo územia Slovenskej republiky platí, </w:t>
      </w:r>
      <w:r w:rsidRPr="00EF138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 v znení neskorších predpisov) a majú skutočnosť podľa § 32 ods. 1 písm. f) platne zapísanú podľa vyššie cit. zákona, </w:t>
      </w:r>
      <w:r w:rsidRPr="00EF138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 hospodárske subjekty (uchádzači) nepredkladajú doklad</w:t>
      </w: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 </w:t>
      </w:r>
      <w:r w:rsidRPr="00EF138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obstarávateľ si túto skutočnosť overí náhľadom do Zoznamu hospodárskych subjektov</w:t>
      </w: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14:paraId="1F8AF72A" w14:textId="77777777" w:rsidR="00940062" w:rsidRPr="00EF1387" w:rsidRDefault="00940062" w:rsidP="00574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3138D742" w14:textId="77777777" w:rsidR="002E069D" w:rsidRPr="00EF1387" w:rsidRDefault="00940062" w:rsidP="00325FB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v znení neskorších predpisov uchádzač preukáže doloženým </w:t>
      </w:r>
      <w:r w:rsidRPr="00EF138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="002E069D" w:rsidRPr="00EF138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 w:rsidRPr="00EF138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="002E069D" w:rsidRPr="00EF138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 w:rsidRPr="00EF138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2E069D" w:rsidRPr="00EF138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 w:rsidRPr="00EF138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ktorý zodpovedá predmetu zákazky</w:t>
      </w: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2E069D"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Nakoľko obstarávateľ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(uchádzačom) </w:t>
      </w:r>
      <w:r w:rsidR="002E069D" w:rsidRPr="00EF138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 w:rsidR="002E069D"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nakoľko si ho obstarávateľ dokáže zabezpečiť a skutočnosti overiť v príslušnom informačnom systéme verejnej správy. Uchádzači </w:t>
      </w:r>
      <w:r w:rsidR="002E069D" w:rsidRPr="00EF138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 w:rsidR="002E069D"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registra v krajine sídla uchádzača). Nie je požadovaný úradne overený doklad. Doklad sa predkladá v elektronickej forme (ako scan vo formáte .pdf).</w:t>
      </w:r>
    </w:p>
    <w:p w14:paraId="6CA6C003" w14:textId="77777777" w:rsidR="002E069D" w:rsidRPr="00EF1387" w:rsidRDefault="002E069D" w:rsidP="00325FB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uchádzačov </w:t>
      </w:r>
      <w:r w:rsidRPr="00EF138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platí, že pokiaľ sú tieto subjekty zapísané v Zozname hospodárskych subjektov </w:t>
      </w: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>(podľa zákona Národnej Rady Slovenskej republiky č. 343/2015 Z. z. o verejnom obstarávaní a o zmene a doplnení niektorých zákonov v znení neskorších predpisov) a majú skutočnosť podľa § 32 ods. 1 písm. e)</w:t>
      </w:r>
      <w:r w:rsidR="00940062" w:rsidRPr="00EF138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platne zapísanú podľa vyššie cit. zákona, tak tieto subjekty (uchádzači) </w:t>
      </w:r>
      <w:r w:rsidRPr="00EF138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nepredkladajú </w:t>
      </w:r>
      <w:r w:rsidRPr="00EF138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lastRenderedPageBreak/>
        <w:t>doklad podľa písm. b) tohto bodu Výzvy a obstarávateľ si túto skutočnosť overí náhľadom do Zoznamu hospodárskych subjektov</w:t>
      </w: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14:paraId="54212667" w14:textId="77777777" w:rsidR="004E261D" w:rsidRDefault="004E261D" w:rsidP="00574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16CB2C3D" w14:textId="77777777" w:rsidR="00FF0071" w:rsidRPr="00FF0071" w:rsidRDefault="00FE093B" w:rsidP="00FF00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c</w:t>
      </w:r>
      <w:r w:rsidR="0095401E" w:rsidRPr="0095401E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 w:rsidR="00FF0071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="00FF0071"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34 ods. 1 písm. </w:t>
      </w:r>
      <w:r w:rsidR="00FF0071">
        <w:rPr>
          <w:rFonts w:ascii="Times New Roman" w:hAnsi="Times New Roman"/>
          <w:bCs/>
          <w:color w:val="000000"/>
          <w:sz w:val="24"/>
          <w:szCs w:val="24"/>
          <w:lang w:eastAsia="sk-SK"/>
        </w:rPr>
        <w:t>m</w:t>
      </w:r>
      <w:r w:rsidR="00FF0071"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>)</w:t>
      </w:r>
      <w:r w:rsidR="005437DB">
        <w:rPr>
          <w:rFonts w:ascii="Times New Roman" w:hAnsi="Times New Roman"/>
          <w:bCs/>
          <w:color w:val="000000"/>
          <w:sz w:val="24"/>
          <w:szCs w:val="24"/>
          <w:lang w:eastAsia="sk-SK"/>
        </w:rPr>
        <w:t>, bod 1. a 2.</w:t>
      </w:r>
      <w:r w:rsidR="00FF0071"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zákona č. 343/2015 Z. z. o verejnom obstarávaní a o zmene a doplnení niektorých zákonov v znení neskorších predpisov uchádzač</w:t>
      </w:r>
      <w:r w:rsidR="00FF007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preukáže predložením </w:t>
      </w:r>
      <w:r w:rsidR="00BE62C9">
        <w:rPr>
          <w:rFonts w:ascii="Times New Roman" w:hAnsi="Times New Roman"/>
          <w:b/>
          <w:color w:val="000000"/>
          <w:sz w:val="24"/>
          <w:szCs w:val="24"/>
          <w:lang w:eastAsia="sk-SK"/>
        </w:rPr>
        <w:t>certifikátov</w:t>
      </w:r>
      <w:r w:rsidR="00BE62C9" w:rsidRPr="00FF0071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="00BE62C9">
        <w:rPr>
          <w:rFonts w:ascii="Times New Roman" w:hAnsi="Times New Roman"/>
          <w:b/>
          <w:color w:val="000000"/>
          <w:sz w:val="24"/>
          <w:szCs w:val="24"/>
          <w:lang w:eastAsia="sk-SK"/>
        </w:rPr>
        <w:t>a </w:t>
      </w:r>
      <w:r w:rsidR="00FF0071" w:rsidRPr="00FF0071">
        <w:rPr>
          <w:rFonts w:ascii="Times New Roman" w:hAnsi="Times New Roman"/>
          <w:b/>
          <w:color w:val="000000"/>
          <w:sz w:val="24"/>
          <w:szCs w:val="24"/>
          <w:lang w:eastAsia="sk-SK"/>
        </w:rPr>
        <w:t>vzoriek</w:t>
      </w:r>
      <w:r w:rsidR="00BE62C9">
        <w:rPr>
          <w:rFonts w:ascii="Times New Roman" w:hAnsi="Times New Roman"/>
          <w:b/>
          <w:color w:val="000000"/>
          <w:sz w:val="24"/>
          <w:szCs w:val="24"/>
          <w:lang w:eastAsia="sk-SK"/>
        </w:rPr>
        <w:t>.</w:t>
      </w:r>
      <w:r w:rsidR="00FF007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14:paraId="0B6CEC71" w14:textId="77777777" w:rsidR="00FF0071" w:rsidRDefault="00FF0071" w:rsidP="0095401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6CB75B14" w14:textId="77777777" w:rsidR="00C23D4A" w:rsidRDefault="00C23D4A" w:rsidP="00596AD8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c.1)Za účelom zistenia minimálnych technických </w:t>
      </w:r>
      <w:r w:rsidR="001D213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špecifikácií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ponúkaného šmýkadla obstarávateľ bude sledovať najmä </w:t>
      </w:r>
      <w:r w:rsidR="001E714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jeho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parametre:</w:t>
      </w:r>
    </w:p>
    <w:p w14:paraId="512DF8AA" w14:textId="77777777" w:rsidR="00C23D4A" w:rsidRDefault="00C23D4A" w:rsidP="0095401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730E83" w:rsidRPr="00730E83" w14:paraId="5D2A22E8" w14:textId="77777777" w:rsidTr="00730E83">
        <w:tc>
          <w:tcPr>
            <w:tcW w:w="9430" w:type="dxa"/>
            <w:shd w:val="clear" w:color="auto" w:fill="auto"/>
          </w:tcPr>
          <w:p w14:paraId="6BA968E6" w14:textId="77777777" w:rsidR="00C23D4A" w:rsidRPr="00730E83" w:rsidRDefault="00C23D4A" w:rsidP="0073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E83">
              <w:rPr>
                <w:rFonts w:ascii="Times New Roman" w:hAnsi="Times New Roman"/>
                <w:sz w:val="24"/>
                <w:szCs w:val="24"/>
              </w:rPr>
              <w:t xml:space="preserve">Špecifický elektrický odpor v </w:t>
            </w:r>
            <w:r w:rsidRPr="00730E83">
              <w:rPr>
                <w:rFonts w:cs="Calibri"/>
              </w:rPr>
              <w:t>µΩm</w:t>
            </w:r>
          </w:p>
        </w:tc>
      </w:tr>
      <w:tr w:rsidR="00730E83" w:rsidRPr="00730E83" w14:paraId="30F15608" w14:textId="77777777" w:rsidTr="00730E83">
        <w:tc>
          <w:tcPr>
            <w:tcW w:w="9430" w:type="dxa"/>
            <w:shd w:val="clear" w:color="auto" w:fill="auto"/>
          </w:tcPr>
          <w:p w14:paraId="348A1917" w14:textId="77777777" w:rsidR="00C23D4A" w:rsidRPr="00730E83" w:rsidRDefault="00C23D4A" w:rsidP="0073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E83">
              <w:rPr>
                <w:rFonts w:ascii="Times New Roman" w:hAnsi="Times New Roman"/>
                <w:sz w:val="24"/>
                <w:szCs w:val="24"/>
              </w:rPr>
              <w:t xml:space="preserve">Prúdové zaťaženie v mm </w:t>
            </w:r>
          </w:p>
        </w:tc>
      </w:tr>
      <w:tr w:rsidR="00730E83" w:rsidRPr="00730E83" w14:paraId="476E256C" w14:textId="77777777" w:rsidTr="00730E83">
        <w:tc>
          <w:tcPr>
            <w:tcW w:w="9430" w:type="dxa"/>
            <w:shd w:val="clear" w:color="auto" w:fill="auto"/>
          </w:tcPr>
          <w:p w14:paraId="357E401B" w14:textId="77777777" w:rsidR="00C23D4A" w:rsidRPr="00730E83" w:rsidRDefault="00C23D4A" w:rsidP="0073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E83">
              <w:rPr>
                <w:rFonts w:ascii="Times New Roman" w:hAnsi="Times New Roman"/>
                <w:sz w:val="24"/>
                <w:szCs w:val="24"/>
              </w:rPr>
              <w:t>Mernú hustotu v g/cm3</w:t>
            </w:r>
          </w:p>
        </w:tc>
      </w:tr>
      <w:tr w:rsidR="00730E83" w:rsidRPr="00730E83" w14:paraId="47226C8A" w14:textId="77777777" w:rsidTr="00730E83">
        <w:tc>
          <w:tcPr>
            <w:tcW w:w="9430" w:type="dxa"/>
            <w:shd w:val="clear" w:color="auto" w:fill="auto"/>
          </w:tcPr>
          <w:p w14:paraId="679E835D" w14:textId="77777777" w:rsidR="00C23D4A" w:rsidRPr="00730E83" w:rsidRDefault="00C23D4A" w:rsidP="0073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E83">
              <w:rPr>
                <w:rFonts w:ascii="Times New Roman" w:hAnsi="Times New Roman"/>
                <w:sz w:val="24"/>
                <w:szCs w:val="24"/>
              </w:rPr>
              <w:t>Obsah olova a iných látok v %</w:t>
            </w:r>
          </w:p>
        </w:tc>
      </w:tr>
      <w:tr w:rsidR="00730E83" w:rsidRPr="00730E83" w14:paraId="46444F1D" w14:textId="77777777" w:rsidTr="00730E83">
        <w:tc>
          <w:tcPr>
            <w:tcW w:w="9430" w:type="dxa"/>
            <w:shd w:val="clear" w:color="auto" w:fill="auto"/>
          </w:tcPr>
          <w:p w14:paraId="0EAAB73D" w14:textId="77777777" w:rsidR="00C23D4A" w:rsidRPr="00730E83" w:rsidRDefault="00C23D4A" w:rsidP="0073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E83">
              <w:rPr>
                <w:rFonts w:ascii="Times New Roman" w:hAnsi="Times New Roman"/>
                <w:sz w:val="24"/>
                <w:szCs w:val="24"/>
              </w:rPr>
              <w:t>Pevnosť v ohybe v MPa</w:t>
            </w:r>
          </w:p>
        </w:tc>
      </w:tr>
    </w:tbl>
    <w:p w14:paraId="459BEEF7" w14:textId="77777777" w:rsidR="001D2135" w:rsidRDefault="001D2135" w:rsidP="0095401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0A2B54FF" w14:textId="77777777" w:rsidR="00C23D4A" w:rsidRDefault="00C23D4A" w:rsidP="0095401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 tieto účely </w:t>
      </w:r>
      <w:r w:rsidR="00596AD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obstarávateľ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požaduje k predloženým vzorkám doložiť </w:t>
      </w:r>
      <w:r w:rsidR="001D213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certifikát , resp.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technický,  materiálový alebo produktový list </w:t>
      </w:r>
      <w:r w:rsidR="001D213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 jasne identifikovateľným odkazom na požadované technické špecifikácie, a to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slovenskom, resp. českom jazyku alebo úrad</w:t>
      </w:r>
      <w:r w:rsidR="00596AD8">
        <w:rPr>
          <w:rFonts w:ascii="Times New Roman" w:hAnsi="Times New Roman"/>
          <w:color w:val="000000"/>
          <w:sz w:val="24"/>
          <w:szCs w:val="24"/>
          <w:lang w:eastAsia="sk-SK"/>
        </w:rPr>
        <w:t>n</w:t>
      </w:r>
      <w:r w:rsidR="001D2135">
        <w:rPr>
          <w:rFonts w:ascii="Times New Roman" w:hAnsi="Times New Roman"/>
          <w:color w:val="000000"/>
          <w:sz w:val="24"/>
          <w:szCs w:val="24"/>
          <w:lang w:eastAsia="sk-SK"/>
        </w:rPr>
        <w:t>om</w:t>
      </w:r>
      <w:r w:rsidR="00596AD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preklad</w:t>
      </w:r>
      <w:r w:rsidR="001D213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 dokumentu </w:t>
      </w:r>
      <w:r w:rsidR="00596AD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českého alebo slovenského jazyka. </w:t>
      </w:r>
    </w:p>
    <w:p w14:paraId="3B687741" w14:textId="77777777" w:rsidR="00C23D4A" w:rsidRDefault="00C23D4A" w:rsidP="0095401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31B3D06E" w14:textId="77777777" w:rsidR="00C23D4A" w:rsidRDefault="00596AD8" w:rsidP="00596AD8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c.2)</w:t>
      </w:r>
      <w:r w:rsidR="0095401E">
        <w:rPr>
          <w:rFonts w:ascii="Times New Roman" w:hAnsi="Times New Roman"/>
          <w:color w:val="000000"/>
          <w:sz w:val="24"/>
          <w:szCs w:val="24"/>
          <w:lang w:eastAsia="sk-SK"/>
        </w:rPr>
        <w:t>Za účelom zistenia vhodnosti pre uchytenie šmýkadla do vaničky zbe</w:t>
      </w:r>
      <w:r w:rsidR="00A64A26">
        <w:rPr>
          <w:rFonts w:ascii="Times New Roman" w:hAnsi="Times New Roman"/>
          <w:color w:val="000000"/>
          <w:sz w:val="24"/>
          <w:szCs w:val="24"/>
          <w:lang w:eastAsia="sk-SK"/>
        </w:rPr>
        <w:t>rne</w:t>
      </w:r>
      <w:r w:rsidR="0095401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 hlavice obstarávateľ požaduje predložiť pre každú skupinu šmýkadiel po 5 kusoch vzoriek ponúkaných uhľografitových šmýkadiel. </w:t>
      </w:r>
    </w:p>
    <w:p w14:paraId="5A4FE14E" w14:textId="77777777" w:rsidR="00C23D4A" w:rsidRDefault="00C23D4A" w:rsidP="0095401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458342E7" w14:textId="77777777" w:rsidR="002B57C4" w:rsidRDefault="0095401E" w:rsidP="0095401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Ponúknuté vzorky </w:t>
      </w:r>
      <w:r w:rsidR="002B57C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obstarávateľ požaduje ako nové a nepoužité </w:t>
      </w:r>
      <w:r w:rsidR="00171BB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 požadovanú dokumentáciu k nim </w:t>
      </w:r>
      <w:r w:rsidR="002B57C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požaduje </w:t>
      </w:r>
      <w:r w:rsidR="00171BB0">
        <w:rPr>
          <w:rFonts w:ascii="Times New Roman" w:hAnsi="Times New Roman"/>
          <w:color w:val="000000"/>
          <w:sz w:val="24"/>
          <w:szCs w:val="24"/>
          <w:lang w:eastAsia="sk-SK"/>
        </w:rPr>
        <w:t>podľa bodu c.1)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14:paraId="57AA8264" w14:textId="77777777" w:rsidR="001E714C" w:rsidRDefault="001E714C" w:rsidP="0095401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43591470" w14:textId="77777777" w:rsidR="001E714C" w:rsidRPr="001E714C" w:rsidRDefault="001E714C" w:rsidP="0095401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1E714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Poznámka:</w:t>
      </w:r>
    </w:p>
    <w:p w14:paraId="4B71EBEC" w14:textId="77777777" w:rsidR="0095401E" w:rsidRDefault="0095401E" w:rsidP="0095401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Obstarávateľ </w:t>
      </w:r>
      <w:r w:rsidR="002B57C4">
        <w:rPr>
          <w:rFonts w:ascii="Times New Roman" w:hAnsi="Times New Roman"/>
          <w:color w:val="000000"/>
          <w:sz w:val="24"/>
          <w:szCs w:val="24"/>
          <w:lang w:eastAsia="sk-SK"/>
        </w:rPr>
        <w:t>šmýkadl</w:t>
      </w:r>
      <w:r w:rsidR="001E714C">
        <w:rPr>
          <w:rFonts w:ascii="Times New Roman" w:hAnsi="Times New Roman"/>
          <w:color w:val="000000"/>
          <w:sz w:val="24"/>
          <w:szCs w:val="24"/>
          <w:lang w:eastAsia="sk-SK"/>
        </w:rPr>
        <w:t>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prevádzke nebude používať a po ukončení súťaže </w:t>
      </w:r>
      <w:r w:rsidR="00E9055B">
        <w:rPr>
          <w:rFonts w:ascii="Times New Roman" w:hAnsi="Times New Roman"/>
          <w:color w:val="000000"/>
          <w:sz w:val="24"/>
          <w:szCs w:val="24"/>
          <w:lang w:eastAsia="sk-SK"/>
        </w:rPr>
        <w:t>ich obstarávateľ zadokumentuje ako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E9055B">
        <w:rPr>
          <w:rFonts w:ascii="Times New Roman" w:hAnsi="Times New Roman"/>
          <w:color w:val="000000"/>
          <w:sz w:val="24"/>
          <w:szCs w:val="24"/>
          <w:lang w:eastAsia="sk-SK"/>
        </w:rPr>
        <w:t>súčasť podkladov.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Vzorky</w:t>
      </w:r>
      <w:r w:rsidR="002B57C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požadovanú dokumentáciu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 účely vyhodnotenia technickej špecifikácie obstarávateľ požaduje bezodplatne a  budú doručené pošto</w:t>
      </w:r>
      <w:r w:rsidR="00F2000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vou prepravou, kuriérom, prípadne </w:t>
      </w:r>
      <w:r w:rsidR="003352E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osobne na adresu sídla obstarávateľa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 lehote na podávanie návrhov. </w:t>
      </w:r>
      <w:r w:rsidR="002B57C4">
        <w:rPr>
          <w:rFonts w:ascii="Times New Roman" w:hAnsi="Times New Roman"/>
          <w:color w:val="000000"/>
          <w:sz w:val="24"/>
          <w:szCs w:val="24"/>
          <w:lang w:eastAsia="sk-SK"/>
        </w:rPr>
        <w:t>Šmýkadlá b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udú zabalené tak, aby sa počas prepravy nepoškodili</w:t>
      </w:r>
      <w:r w:rsidR="00FF0071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14:paraId="6C749167" w14:textId="77777777" w:rsidR="00FF0071" w:rsidRPr="00EF1387" w:rsidRDefault="00FF0071" w:rsidP="0095401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14:paraId="4EFAFFFF" w14:textId="77777777" w:rsidR="00533163" w:rsidRPr="00525CCC" w:rsidRDefault="00A77848" w:rsidP="00574742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EF1387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 w:rsidRPr="00EF1387">
        <w:rPr>
          <w:rFonts w:ascii="Times New Roman" w:hAnsi="Times New Roman"/>
          <w:b/>
          <w:bCs/>
          <w:sz w:val="24"/>
          <w:szCs w:val="24"/>
        </w:rPr>
        <w:t xml:space="preserve">návrh </w:t>
      </w:r>
      <w:r w:rsidR="006B0B53" w:rsidRPr="00EF1387">
        <w:rPr>
          <w:rFonts w:ascii="Times New Roman" w:hAnsi="Times New Roman"/>
          <w:b/>
          <w:bCs/>
          <w:sz w:val="24"/>
          <w:szCs w:val="24"/>
        </w:rPr>
        <w:t>zmluvy</w:t>
      </w:r>
      <w:r w:rsidR="005920B1">
        <w:rPr>
          <w:rFonts w:ascii="Times New Roman" w:hAnsi="Times New Roman"/>
          <w:b/>
          <w:bCs/>
          <w:sz w:val="24"/>
          <w:szCs w:val="24"/>
        </w:rPr>
        <w:t xml:space="preserve"> – Rámcovej dohody</w:t>
      </w:r>
      <w:r w:rsidRPr="00EF1387">
        <w:rPr>
          <w:rFonts w:ascii="Times New Roman" w:hAnsi="Times New Roman"/>
          <w:bCs/>
          <w:sz w:val="24"/>
          <w:szCs w:val="24"/>
        </w:rPr>
        <w:t xml:space="preserve">. </w:t>
      </w:r>
      <w:r w:rsidRPr="00EF138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použije </w:t>
      </w:r>
      <w:r w:rsidR="006B0B53" w:rsidRPr="00EF1387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</w:t>
      </w:r>
      <w:r w:rsidR="00911B47" w:rsidRPr="00EF1387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3</w:t>
      </w:r>
      <w:r w:rsidR="004D614A" w:rsidRPr="00EF1387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.</w:t>
      </w:r>
      <w:r w:rsidRPr="00EF138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Výzvy, ktorej obsahom je návrh </w:t>
      </w:r>
      <w:r w:rsidR="006B0B53" w:rsidRPr="00EF138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obchodno-zmluvných podmienok. Do návrhu zmluvy </w:t>
      </w:r>
      <w:r w:rsidRPr="00EF138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 vpíše všetky potrebné údaje podľa predtlače (miesta vyznačené žltým podfarbením textu)</w:t>
      </w:r>
      <w:r w:rsidR="00525CC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v texte nerobí žiadne zmeny.</w:t>
      </w:r>
    </w:p>
    <w:p w14:paraId="0E3BC2EA" w14:textId="77777777" w:rsidR="00A77848" w:rsidRPr="00EF1387" w:rsidRDefault="00A77848" w:rsidP="00533163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EF138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6B0B53" w:rsidRPr="00EF138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zmluvy </w:t>
      </w:r>
      <w:r w:rsidRPr="00EF1387">
        <w:rPr>
          <w:rFonts w:ascii="Times New Roman" w:hAnsi="Times New Roman"/>
          <w:color w:val="000000"/>
          <w:sz w:val="24"/>
          <w:szCs w:val="24"/>
          <w:lang w:eastAsia="sk-SK"/>
        </w:rPr>
        <w:t>sa predkladá v ponuke ako naskenovaný dokument vo formáte .pdf.</w:t>
      </w:r>
    </w:p>
    <w:p w14:paraId="25B1465A" w14:textId="77777777" w:rsidR="00A77848" w:rsidRPr="00EF1387" w:rsidRDefault="00A77848" w:rsidP="00533163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EF138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6B0B53" w:rsidRPr="00EF1387">
        <w:rPr>
          <w:rFonts w:ascii="Times New Roman" w:hAnsi="Times New Roman"/>
          <w:color w:val="000000"/>
          <w:sz w:val="24"/>
          <w:szCs w:val="24"/>
          <w:lang w:eastAsia="sk-SK"/>
        </w:rPr>
        <w:t>zmluvy</w:t>
      </w:r>
      <w:r w:rsidRPr="00EF138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musí byť potvrdený podpisom osoby, ktorá je oprávnená podpisovať dokumenty za subjekt v zmysle informácií uvedených vo výpise z obchodného registra, živnostenského registra a pod. V </w:t>
      </w:r>
      <w:r w:rsidR="00146B3B" w:rsidRPr="00EF138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prípade, že návrh </w:t>
      </w:r>
      <w:r w:rsidR="006B0B53" w:rsidRPr="00EF1387">
        <w:rPr>
          <w:rFonts w:ascii="Times New Roman" w:hAnsi="Times New Roman"/>
          <w:color w:val="000000"/>
          <w:sz w:val="24"/>
          <w:szCs w:val="24"/>
          <w:lang w:eastAsia="sk-SK"/>
        </w:rPr>
        <w:t>zmluvy</w:t>
      </w:r>
      <w:r w:rsidRPr="00EF138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podpíše iná osoba, musí byť v ponuke predložený scan splnomocnenia na tento úkon vo formáte .pdf s úradne overenými podpismi. </w:t>
      </w:r>
    </w:p>
    <w:p w14:paraId="1CE4BF24" w14:textId="77777777" w:rsidR="006175CF" w:rsidRPr="00EF1387" w:rsidRDefault="006175CF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8596C2" w14:textId="77777777" w:rsidR="006175CF" w:rsidRDefault="006175CF" w:rsidP="00533163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EF1387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 w:rsidRPr="00EF1387">
        <w:rPr>
          <w:rFonts w:ascii="Times New Roman" w:hAnsi="Times New Roman"/>
          <w:b/>
          <w:bCs/>
          <w:sz w:val="24"/>
          <w:szCs w:val="24"/>
        </w:rPr>
        <w:t>Čestné vyhlásenie</w:t>
      </w:r>
      <w:r w:rsidRPr="00EF1387">
        <w:rPr>
          <w:rFonts w:ascii="Times New Roman" w:hAnsi="Times New Roman"/>
          <w:bCs/>
          <w:sz w:val="24"/>
          <w:szCs w:val="24"/>
        </w:rPr>
        <w:t xml:space="preserve">. </w:t>
      </w:r>
      <w:r w:rsidRPr="00EF138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na tento účel použije </w:t>
      </w:r>
      <w:r w:rsidRPr="00EF1387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5</w:t>
      </w:r>
      <w:r w:rsidRPr="00EF138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Výzvy. Do dokumentu čestného vyhlásenia uchádzač vpíše všetky potrebné údaje podľa predtlače a podpísaný dokument predkladá v ponuke </w:t>
      </w:r>
      <w:r w:rsidR="000233F7" w:rsidRPr="00EF1387">
        <w:rPr>
          <w:rFonts w:ascii="Times New Roman" w:hAnsi="Times New Roman"/>
          <w:color w:val="000000"/>
          <w:sz w:val="24"/>
          <w:szCs w:val="24"/>
          <w:lang w:eastAsia="sk-SK"/>
        </w:rPr>
        <w:t>naskenovaný</w:t>
      </w:r>
      <w:r w:rsidRPr="00EF138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vo formáte .pdf.</w:t>
      </w:r>
    </w:p>
    <w:p w14:paraId="35F53950" w14:textId="77777777" w:rsidR="00E87DF4" w:rsidRDefault="00E87DF4" w:rsidP="0057474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1BA48BAE" w14:textId="77777777" w:rsidR="003E63BB" w:rsidRDefault="003E63BB" w:rsidP="00574742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128F4EFB" w14:textId="77777777" w:rsidR="003E63BB" w:rsidRPr="0025275C" w:rsidRDefault="003E63BB" w:rsidP="0057474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lastRenderedPageBreak/>
        <w:t xml:space="preserve">11. </w:t>
      </w:r>
      <w:r w:rsidRPr="00CA3BC4">
        <w:rPr>
          <w:rFonts w:ascii="Times New Roman" w:hAnsi="Times New Roman"/>
          <w:b/>
          <w:bCs/>
          <w:sz w:val="24"/>
          <w:szCs w:val="24"/>
          <w:lang w:eastAsia="sk-SK"/>
        </w:rPr>
        <w:t>Kritérium na vyhodnotenie ponúk</w:t>
      </w:r>
    </w:p>
    <w:p w14:paraId="1ED5B293" w14:textId="77777777" w:rsidR="00617315" w:rsidRDefault="00617315" w:rsidP="0057474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 budú vyhodnocované na základe najnižšej ceny.</w:t>
      </w:r>
    </w:p>
    <w:p w14:paraId="07307E82" w14:textId="77777777" w:rsidR="003352E2" w:rsidRDefault="005920B1" w:rsidP="0057474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Každá časť zákazky sa bude vyhodnocovať samostatne. </w:t>
      </w:r>
    </w:p>
    <w:p w14:paraId="6A71F12E" w14:textId="77777777" w:rsidR="002D4C89" w:rsidRDefault="003E63BB" w:rsidP="0057474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Kritériom na vyhodnotenie po</w:t>
      </w:r>
      <w:r w:rsidR="0023052D">
        <w:rPr>
          <w:rFonts w:ascii="Times New Roman" w:hAnsi="Times New Roman"/>
          <w:color w:val="000000"/>
          <w:sz w:val="24"/>
          <w:szCs w:val="24"/>
          <w:lang w:eastAsia="sk-SK"/>
        </w:rPr>
        <w:t>núk v tomto postupe zadávania zákazky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je </w:t>
      </w:r>
      <w:r w:rsidR="00617315" w:rsidRPr="000D2179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cena </w:t>
      </w:r>
      <w:r w:rsidR="004D614A" w:rsidRPr="000D2179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v </w:t>
      </w:r>
      <w:r w:rsidR="004D614A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€</w:t>
      </w:r>
      <w:r w:rsidR="004D614A" w:rsidRPr="000D2179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bez DPH </w:t>
      </w:r>
      <w:r w:rsidR="00617315" w:rsidRPr="000D2179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spolu </w:t>
      </w:r>
      <w:r w:rsidR="004D614A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za typ šmýkadiel v každej </w:t>
      </w:r>
      <w:r w:rsidR="00525CCC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časti rozdelenej zákazky</w:t>
      </w:r>
      <w:r w:rsidR="004D614A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osobitne </w:t>
      </w:r>
      <w:r w:rsidR="00617315">
        <w:rPr>
          <w:rFonts w:ascii="Times New Roman" w:hAnsi="Times New Roman"/>
          <w:color w:val="000000"/>
          <w:sz w:val="24"/>
          <w:szCs w:val="24"/>
          <w:lang w:eastAsia="sk-SK"/>
        </w:rPr>
        <w:t>t.j. cen</w:t>
      </w:r>
      <w:r w:rsidR="00577EB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y, </w:t>
      </w:r>
      <w:r w:rsidR="008E3F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uveden</w:t>
      </w:r>
      <w:r w:rsidR="00577EB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é </w:t>
      </w:r>
      <w:r w:rsidR="00577EBA" w:rsidRPr="00457AD8">
        <w:rPr>
          <w:rFonts w:ascii="Times New Roman" w:hAnsi="Times New Roman"/>
          <w:i/>
          <w:iCs/>
          <w:color w:val="000000"/>
          <w:sz w:val="24"/>
          <w:szCs w:val="24"/>
          <w:lang w:eastAsia="sk-SK"/>
        </w:rPr>
        <w:t>v</w:t>
      </w:r>
      <w:r w:rsidR="005C434B" w:rsidRPr="00457AD8">
        <w:rPr>
          <w:rFonts w:ascii="Times New Roman" w:hAnsi="Times New Roman"/>
          <w:i/>
          <w:iCs/>
          <w:color w:val="000000"/>
          <w:sz w:val="24"/>
          <w:szCs w:val="24"/>
          <w:lang w:eastAsia="sk-SK"/>
        </w:rPr>
        <w:t> </w:t>
      </w:r>
      <w:r w:rsidR="008E3FA3" w:rsidRPr="00457AD8">
        <w:rPr>
          <w:rFonts w:ascii="Times New Roman" w:hAnsi="Times New Roman"/>
          <w:i/>
          <w:iCs/>
          <w:color w:val="000000"/>
          <w:sz w:val="24"/>
          <w:szCs w:val="24"/>
          <w:lang w:eastAsia="sk-SK"/>
        </w:rPr>
        <w:t>Príloh</w:t>
      </w:r>
      <w:r w:rsidR="005C434B" w:rsidRPr="00457AD8">
        <w:rPr>
          <w:rFonts w:ascii="Times New Roman" w:hAnsi="Times New Roman"/>
          <w:i/>
          <w:iCs/>
          <w:color w:val="000000"/>
          <w:sz w:val="24"/>
          <w:szCs w:val="24"/>
          <w:lang w:eastAsia="sk-SK"/>
        </w:rPr>
        <w:t xml:space="preserve">e </w:t>
      </w:r>
      <w:r w:rsidR="008E3FA3" w:rsidRPr="00457AD8">
        <w:rPr>
          <w:rFonts w:ascii="Times New Roman" w:hAnsi="Times New Roman"/>
          <w:i/>
          <w:iCs/>
          <w:color w:val="000000"/>
          <w:sz w:val="24"/>
          <w:szCs w:val="24"/>
          <w:lang w:eastAsia="sk-SK"/>
        </w:rPr>
        <w:t xml:space="preserve">č. </w:t>
      </w:r>
      <w:r w:rsidR="009C0998" w:rsidRPr="00457AD8">
        <w:rPr>
          <w:rFonts w:ascii="Times New Roman" w:hAnsi="Times New Roman"/>
          <w:i/>
          <w:iCs/>
          <w:color w:val="000000"/>
          <w:sz w:val="24"/>
          <w:szCs w:val="24"/>
          <w:lang w:eastAsia="sk-SK"/>
        </w:rPr>
        <w:t>1</w:t>
      </w:r>
      <w:r w:rsidR="008E3FA3" w:rsidRPr="00457AD8">
        <w:rPr>
          <w:rFonts w:ascii="Times New Roman" w:hAnsi="Times New Roman"/>
          <w:i/>
          <w:iCs/>
          <w:color w:val="000000"/>
          <w:sz w:val="24"/>
          <w:szCs w:val="24"/>
          <w:lang w:eastAsia="sk-SK"/>
        </w:rPr>
        <w:t xml:space="preserve"> </w:t>
      </w:r>
      <w:r w:rsidR="005C434B" w:rsidRPr="00457AD8">
        <w:rPr>
          <w:rFonts w:ascii="Times New Roman" w:hAnsi="Times New Roman"/>
          <w:i/>
          <w:iCs/>
          <w:color w:val="000000"/>
          <w:sz w:val="24"/>
          <w:szCs w:val="24"/>
          <w:lang w:eastAsia="sk-SK"/>
        </w:rPr>
        <w:t>– cenníku</w:t>
      </w:r>
      <w:r w:rsidR="005C434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8E3FA3">
        <w:rPr>
          <w:rFonts w:ascii="Times New Roman" w:hAnsi="Times New Roman"/>
          <w:color w:val="000000"/>
          <w:sz w:val="24"/>
          <w:szCs w:val="24"/>
          <w:lang w:eastAsia="sk-SK"/>
        </w:rPr>
        <w:t>tejto Výzvy</w:t>
      </w:r>
      <w:r w:rsidR="00645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 </w:t>
      </w:r>
      <w:r w:rsidR="00525CC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časť zákazky </w:t>
      </w:r>
      <w:r w:rsidR="00645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1., 2. a 3. </w:t>
      </w:r>
      <w:r w:rsidR="000D05FD">
        <w:rPr>
          <w:rFonts w:ascii="Times New Roman" w:hAnsi="Times New Roman"/>
          <w:color w:val="000000"/>
          <w:sz w:val="24"/>
          <w:szCs w:val="24"/>
          <w:lang w:eastAsia="sk-SK"/>
        </w:rPr>
        <w:t>Vstupným údajom do výpočtu hodnotiaceho kritéria bude cena v € bez DPH za 1 kus šmýkadla</w:t>
      </w:r>
      <w:r w:rsidR="00F844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</w:t>
      </w:r>
      <w:r w:rsidR="00985796">
        <w:rPr>
          <w:rFonts w:ascii="Times New Roman" w:hAnsi="Times New Roman"/>
          <w:color w:val="000000"/>
          <w:sz w:val="24"/>
          <w:szCs w:val="24"/>
          <w:lang w:eastAsia="sk-SK"/>
        </w:rPr>
        <w:t> konkrétnej časti zákazky. Cena za jeden kus šmýkadla v € bez DPH</w:t>
      </w:r>
      <w:r w:rsidR="000D05F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bude zároveň zmluvnou cenou. </w:t>
      </w:r>
      <w:r w:rsidR="00F844E3">
        <w:rPr>
          <w:rFonts w:ascii="Times New Roman" w:hAnsi="Times New Roman"/>
          <w:color w:val="000000"/>
          <w:sz w:val="24"/>
          <w:szCs w:val="24"/>
          <w:lang w:eastAsia="sk-SK"/>
        </w:rPr>
        <w:t>Podmienky stanovenia ceny sú uvedené v časti 10. výzvy, ods. 2).</w:t>
      </w:r>
    </w:p>
    <w:p w14:paraId="303E5524" w14:textId="77777777" w:rsidR="00AA7A91" w:rsidRDefault="00B2418B" w:rsidP="0057474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74742">
        <w:rPr>
          <w:rFonts w:ascii="Times New Roman" w:hAnsi="Times New Roman"/>
          <w:color w:val="000000"/>
          <w:sz w:val="24"/>
          <w:szCs w:val="24"/>
          <w:lang w:eastAsia="sk-SK"/>
        </w:rPr>
        <w:t>V prípade, ak ponúknuté ceny úspešného uchádzača za</w:t>
      </w:r>
      <w:r w:rsidR="00301CFB" w:rsidRPr="0057474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každú </w:t>
      </w:r>
      <w:r w:rsidR="0006372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časť rozdeleného </w:t>
      </w:r>
      <w:r w:rsidR="00C8481F" w:rsidRPr="0057474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predmetu zákazky </w:t>
      </w:r>
      <w:r w:rsidR="00BE1A6B" w:rsidRPr="0057474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budú </w:t>
      </w:r>
      <w:r w:rsidR="008133C8" w:rsidRPr="0057474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výrazne </w:t>
      </w:r>
      <w:r w:rsidR="00933C89" w:rsidRPr="00574742">
        <w:rPr>
          <w:rFonts w:ascii="Times New Roman" w:hAnsi="Times New Roman"/>
          <w:color w:val="000000"/>
          <w:sz w:val="24"/>
          <w:szCs w:val="24"/>
          <w:lang w:eastAsia="sk-SK"/>
        </w:rPr>
        <w:t>neprimerané</w:t>
      </w:r>
      <w:r w:rsidR="00FF3A20" w:rsidRPr="0057474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(napr. vysoké) v porovnaní s</w:t>
      </w:r>
      <w:r w:rsidR="00C8481F" w:rsidRPr="00574742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FF3A20" w:rsidRPr="00574742">
        <w:rPr>
          <w:rFonts w:ascii="Times New Roman" w:hAnsi="Times New Roman"/>
          <w:color w:val="000000"/>
          <w:sz w:val="24"/>
          <w:szCs w:val="24"/>
          <w:lang w:eastAsia="sk-SK"/>
        </w:rPr>
        <w:t>cenami</w:t>
      </w:r>
      <w:r w:rsidR="00C8481F" w:rsidRPr="0057474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  <w:r w:rsidR="002D4C89" w:rsidRPr="00574742">
        <w:rPr>
          <w:rFonts w:ascii="Times New Roman" w:hAnsi="Times New Roman"/>
          <w:color w:val="000000"/>
          <w:sz w:val="24"/>
          <w:szCs w:val="24"/>
          <w:lang w:eastAsia="sk-SK"/>
        </w:rPr>
        <w:t>obvyklými na trhu</w:t>
      </w:r>
      <w:r w:rsidR="00FF3A20" w:rsidRPr="0057474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čase vyhodnocovania cenových ponúk</w:t>
      </w:r>
      <w:r w:rsidRPr="00574742">
        <w:rPr>
          <w:rFonts w:ascii="Times New Roman" w:hAnsi="Times New Roman"/>
          <w:color w:val="000000"/>
          <w:sz w:val="24"/>
          <w:szCs w:val="24"/>
          <w:lang w:eastAsia="sk-SK"/>
        </w:rPr>
        <w:t>, obstarávateľ si vyhradzuje právo neuzavrieť s takýmto uchád</w:t>
      </w:r>
      <w:r w:rsidR="001C292E" w:rsidRPr="00574742">
        <w:rPr>
          <w:rFonts w:ascii="Times New Roman" w:hAnsi="Times New Roman"/>
          <w:color w:val="000000"/>
          <w:sz w:val="24"/>
          <w:szCs w:val="24"/>
          <w:lang w:eastAsia="sk-SK"/>
        </w:rPr>
        <w:t>začom zmluvu na</w:t>
      </w:r>
      <w:r w:rsidR="0023052D" w:rsidRPr="0057474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predmet zákazky a postup zadávania zákazky z</w:t>
      </w:r>
      <w:r w:rsidR="001C292E" w:rsidRPr="00574742">
        <w:rPr>
          <w:rFonts w:ascii="Times New Roman" w:hAnsi="Times New Roman"/>
          <w:color w:val="000000"/>
          <w:sz w:val="24"/>
          <w:szCs w:val="24"/>
          <w:lang w:eastAsia="sk-SK"/>
        </w:rPr>
        <w:t>rušiť.</w:t>
      </w:r>
      <w:r w:rsidR="005C541B" w:rsidRPr="0057474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14:paraId="62552157" w14:textId="77777777" w:rsidR="00574742" w:rsidRDefault="00574742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76ECE995" w14:textId="77777777" w:rsidR="00E0444F" w:rsidRPr="0025275C" w:rsidRDefault="00105C0E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12. </w:t>
      </w:r>
      <w:r w:rsidRPr="00CA3BC4">
        <w:rPr>
          <w:rFonts w:ascii="Times New Roman" w:hAnsi="Times New Roman"/>
          <w:b/>
          <w:bCs/>
          <w:sz w:val="24"/>
          <w:szCs w:val="24"/>
          <w:lang w:eastAsia="sk-SK"/>
        </w:rPr>
        <w:t>Forma, mi</w:t>
      </w:r>
      <w:r w:rsidR="00D43173" w:rsidRPr="00CA3BC4">
        <w:rPr>
          <w:rFonts w:ascii="Times New Roman" w:hAnsi="Times New Roman"/>
          <w:b/>
          <w:bCs/>
          <w:sz w:val="24"/>
          <w:szCs w:val="24"/>
          <w:lang w:eastAsia="sk-SK"/>
        </w:rPr>
        <w:t>esto a spôsob predkladania dokladov, ktoré tvoria ponuku uchádzača</w:t>
      </w:r>
    </w:p>
    <w:p w14:paraId="79C9F74E" w14:textId="77777777" w:rsidR="00360851" w:rsidRDefault="00D31724" w:rsidP="005747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Uchádzač predkl</w:t>
      </w:r>
      <w:r w:rsidR="00684384">
        <w:rPr>
          <w:rFonts w:ascii="Times New Roman" w:hAnsi="Times New Roman"/>
          <w:sz w:val="24"/>
          <w:szCs w:val="24"/>
          <w:lang w:eastAsia="sk-SK"/>
        </w:rPr>
        <w:t>adá doklady, ktoré sú obsahom ponuky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D5EF3" w:rsidRPr="00D31724">
        <w:rPr>
          <w:rFonts w:ascii="Times New Roman" w:hAnsi="Times New Roman"/>
          <w:b/>
          <w:sz w:val="24"/>
          <w:szCs w:val="24"/>
          <w:lang w:eastAsia="sk-SK"/>
        </w:rPr>
        <w:t>výlučne elektronickou poštou (e-mailom)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>ako scan dokumentov</w:t>
      </w:r>
      <w:r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v rozsahu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podľa bodu 10. </w:t>
      </w:r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tejto výzvy a to </w:t>
      </w:r>
      <w:r w:rsidR="00684384" w:rsidRPr="00AB0C23">
        <w:rPr>
          <w:rFonts w:ascii="Times New Roman" w:hAnsi="Times New Roman"/>
          <w:b/>
          <w:color w:val="0070C0"/>
          <w:sz w:val="24"/>
          <w:szCs w:val="24"/>
          <w:u w:val="single"/>
          <w:lang w:eastAsia="sk-SK"/>
        </w:rPr>
        <w:t>vo formáte .pdf</w:t>
      </w:r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, ak nie je uvedené inak</w:t>
      </w:r>
      <w:r w:rsidR="00684384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na adresu</w:t>
      </w:r>
      <w:r w:rsidR="00B2418B">
        <w:rPr>
          <w:rFonts w:ascii="Times New Roman" w:hAnsi="Times New Roman"/>
          <w:sz w:val="24"/>
          <w:szCs w:val="24"/>
          <w:lang w:eastAsia="sk-SK"/>
        </w:rPr>
        <w:t>:</w:t>
      </w:r>
      <w:r w:rsidR="00B405A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405AC" w:rsidRPr="00B405AC">
        <w:rPr>
          <w:rFonts w:ascii="Times New Roman" w:hAnsi="Times New Roman"/>
          <w:color w:val="0070C0"/>
          <w:sz w:val="24"/>
          <w:szCs w:val="24"/>
          <w:lang w:eastAsia="sk-SK"/>
        </w:rPr>
        <w:t>viera.blanarova@dpmz.sk</w:t>
      </w:r>
      <w:r w:rsidR="00B405AC">
        <w:rPr>
          <w:rFonts w:ascii="Times New Roman" w:hAnsi="Times New Roman"/>
          <w:sz w:val="24"/>
          <w:szCs w:val="24"/>
          <w:lang w:eastAsia="sk-SK"/>
        </w:rPr>
        <w:t>.</w:t>
      </w:r>
    </w:p>
    <w:p w14:paraId="5421670B" w14:textId="77777777" w:rsidR="00B2418B" w:rsidRDefault="00360851" w:rsidP="005747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Obstarávateľ akceptuje predloženie dokladov v ponuke vyhotovených aj v inom needitovateľnom formáte</w:t>
      </w:r>
      <w:r w:rsidR="00AB0C23"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Fonts w:ascii="Times New Roman" w:hAnsi="Times New Roman"/>
          <w:sz w:val="24"/>
          <w:szCs w:val="24"/>
          <w:lang w:eastAsia="sk-SK"/>
        </w:rPr>
        <w:t xml:space="preserve"> okrem </w:t>
      </w:r>
      <w:r w:rsidR="00AB0C23">
        <w:rPr>
          <w:rFonts w:ascii="Times New Roman" w:hAnsi="Times New Roman"/>
          <w:sz w:val="24"/>
          <w:szCs w:val="24"/>
          <w:lang w:eastAsia="sk-SK"/>
        </w:rPr>
        <w:t xml:space="preserve">požadovaného </w:t>
      </w:r>
      <w:r>
        <w:rPr>
          <w:rFonts w:ascii="Times New Roman" w:hAnsi="Times New Roman"/>
          <w:sz w:val="24"/>
          <w:szCs w:val="24"/>
          <w:lang w:eastAsia="sk-SK"/>
        </w:rPr>
        <w:t>formátu .pdf.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207AE6A4" w14:textId="77777777" w:rsidR="00820DEA" w:rsidRDefault="00820DEA" w:rsidP="005747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Vzorky budú doručené v lehote na predkladanie ponúk. Budú zabalené</w:t>
      </w:r>
      <w:r w:rsidR="00ED4E44">
        <w:rPr>
          <w:rFonts w:ascii="Times New Roman" w:hAnsi="Times New Roman"/>
          <w:sz w:val="24"/>
          <w:szCs w:val="24"/>
          <w:lang w:eastAsia="sk-SK"/>
        </w:rPr>
        <w:t xml:space="preserve"> a doručené</w:t>
      </w:r>
      <w:r>
        <w:rPr>
          <w:rFonts w:ascii="Times New Roman" w:hAnsi="Times New Roman"/>
          <w:sz w:val="24"/>
          <w:szCs w:val="24"/>
          <w:lang w:eastAsia="sk-SK"/>
        </w:rPr>
        <w:t xml:space="preserve"> spôsobom, aby sa nepoškodili a na obale bude uvedený nápis: </w:t>
      </w:r>
      <w:r w:rsidR="00ED4E44" w:rsidRPr="00ED4E44">
        <w:rPr>
          <w:rFonts w:ascii="Times New Roman" w:hAnsi="Times New Roman"/>
          <w:b/>
          <w:bCs/>
          <w:sz w:val="24"/>
          <w:szCs w:val="24"/>
          <w:lang w:eastAsia="sk-SK"/>
        </w:rPr>
        <w:t>„</w:t>
      </w:r>
      <w:r w:rsidRPr="00ED4E44">
        <w:rPr>
          <w:rFonts w:ascii="Times New Roman" w:hAnsi="Times New Roman"/>
          <w:b/>
          <w:bCs/>
          <w:sz w:val="24"/>
          <w:szCs w:val="24"/>
          <w:lang w:eastAsia="sk-SK"/>
        </w:rPr>
        <w:t>ZsNH – Uhľografitové šmýkadlá pre trolejbusy DPMŽ</w:t>
      </w:r>
      <w:r w:rsidR="00ED4E44" w:rsidRPr="00ED4E4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– vzorky“</w:t>
      </w:r>
      <w:r w:rsidR="00ED4E44">
        <w:rPr>
          <w:rFonts w:ascii="Times New Roman" w:hAnsi="Times New Roman"/>
          <w:sz w:val="24"/>
          <w:szCs w:val="24"/>
          <w:lang w:eastAsia="sk-SK"/>
        </w:rPr>
        <w:t xml:space="preserve">, adresa: Dopravný podnik mesta Žiliny s.r.o., Kvačalova 2, 011 40 Žilina.  </w:t>
      </w:r>
    </w:p>
    <w:p w14:paraId="25EEECA8" w14:textId="77777777" w:rsidR="00F75A0B" w:rsidRDefault="00F75A0B" w:rsidP="00574742">
      <w:pPr>
        <w:spacing w:after="0" w:line="240" w:lineRule="auto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14:paraId="59F9C305" w14:textId="77777777" w:rsidR="00AA7A91" w:rsidRPr="00915FC3" w:rsidRDefault="00AA7A91" w:rsidP="00574742">
      <w:pPr>
        <w:spacing w:after="0" w:line="240" w:lineRule="auto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14:paraId="5DBB766C" w14:textId="77777777" w:rsidR="002F1C33" w:rsidRPr="0025275C" w:rsidRDefault="00E2558F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13. </w:t>
      </w:r>
      <w:r w:rsidRPr="00AB0C23">
        <w:rPr>
          <w:rFonts w:ascii="Times New Roman" w:hAnsi="Times New Roman"/>
          <w:b/>
          <w:bCs/>
          <w:sz w:val="24"/>
          <w:szCs w:val="24"/>
          <w:lang w:eastAsia="sk-SK"/>
        </w:rPr>
        <w:t>Lehota na predkladanie ponúk</w:t>
      </w:r>
    </w:p>
    <w:p w14:paraId="7BBB04BE" w14:textId="77777777" w:rsidR="00C12987" w:rsidRPr="00C63774" w:rsidRDefault="00C12987" w:rsidP="0057474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B5AC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Termín: </w:t>
      </w:r>
      <w:r w:rsidR="00684384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do </w:t>
      </w:r>
      <w:r w:rsidR="00B83934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</w:t>
      </w:r>
      <w:r w:rsidR="00E23644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1.3. </w:t>
      </w:r>
      <w:r w:rsidR="00B83934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2021</w:t>
      </w:r>
      <w:r w:rsidR="00824157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</w:t>
      </w:r>
      <w:r w:rsidR="0082415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(vrátane tohto dňa)</w:t>
      </w:r>
      <w:r w:rsidR="00820DEA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. Aby mohla byť cenová ponuka prijatá ako celok, do tohto dňa musí obstarávateľ obdržať aj požadované vzorky</w:t>
      </w:r>
      <w:r w:rsidR="00E2364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, a preto obstarávateľ určil lehotu na predkladanie tak, ako je určené. </w:t>
      </w:r>
    </w:p>
    <w:p w14:paraId="50B1E25C" w14:textId="77777777" w:rsidR="00C12987" w:rsidRDefault="00E2558F" w:rsidP="0057474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Ponuky</w:t>
      </w:r>
      <w:r w:rsidR="00E2364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vrátane vzoriek, 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 lehote na predk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>ladanie ponúk</w:t>
      </w:r>
      <w:r w:rsidR="00E23644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nebudú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vyhodnotené.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nemožno odvolať po uplynut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í lehoty na predkladanie ponúk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14:paraId="5345CEA5" w14:textId="77777777" w:rsidR="00094B0A" w:rsidRDefault="00094B0A" w:rsidP="0057474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Platnosť cenových ponúk sa vzťahuje na obdobie </w:t>
      </w:r>
      <w:r w:rsidR="005920B1">
        <w:rPr>
          <w:rFonts w:ascii="Times New Roman" w:hAnsi="Times New Roman"/>
          <w:color w:val="000000"/>
          <w:sz w:val="24"/>
          <w:szCs w:val="24"/>
          <w:lang w:eastAsia="sk-SK"/>
        </w:rPr>
        <w:t>dodávky tovaru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ktoré je uvedené v návrhu </w:t>
      </w:r>
      <w:r w:rsidR="005920B1">
        <w:rPr>
          <w:rFonts w:ascii="Times New Roman" w:hAnsi="Times New Roman"/>
          <w:color w:val="000000"/>
          <w:sz w:val="24"/>
          <w:szCs w:val="24"/>
          <w:lang w:eastAsia="sk-SK"/>
        </w:rPr>
        <w:t>Rámcovej dohody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14:paraId="38156702" w14:textId="77777777" w:rsidR="00AA7A91" w:rsidRDefault="00AA7A91" w:rsidP="0057474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281D941D" w14:textId="77777777" w:rsidR="002F1C33" w:rsidRPr="0025275C" w:rsidRDefault="00336A12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14. </w:t>
      </w:r>
      <w:r w:rsidRPr="00AB0C23">
        <w:rPr>
          <w:rFonts w:ascii="Times New Roman" w:hAnsi="Times New Roman"/>
          <w:b/>
          <w:bCs/>
          <w:sz w:val="24"/>
          <w:szCs w:val="24"/>
          <w:lang w:eastAsia="sk-SK"/>
        </w:rPr>
        <w:t>Lehota na vysvetľovanie informácií uvedených vo výzve</w:t>
      </w:r>
      <w:r w:rsidR="008968A5" w:rsidRPr="00AB0C2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a informácií týkajúcich sa predmetu zákazky</w:t>
      </w:r>
    </w:p>
    <w:p w14:paraId="11C7F4F4" w14:textId="77777777" w:rsidR="00711116" w:rsidRPr="00475D74" w:rsidRDefault="00336A12" w:rsidP="0057474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Uchádzač môže požiadať obstarávateľa</w:t>
      </w:r>
      <w:r w:rsidR="00C12987"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 o písomné vysvetlenie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informácií, ktoré sú uvedené vo výzve na predkladanie 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 xml:space="preserve">cenových </w:t>
      </w:r>
      <w:r>
        <w:rPr>
          <w:rFonts w:ascii="Times New Roman" w:hAnsi="Times New Roman"/>
          <w:bCs/>
          <w:sz w:val="24"/>
          <w:szCs w:val="24"/>
          <w:lang w:eastAsia="sk-SK"/>
        </w:rPr>
        <w:t>ponúk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 xml:space="preserve"> a ktoré sa týkajú predmetu zákazky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Môže tak urobiť v termíne najneskôr </w:t>
      </w:r>
      <w:r w:rsidRPr="00E23644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do </w:t>
      </w:r>
      <w:r w:rsidR="00E23644" w:rsidRPr="00E23644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2</w:t>
      </w:r>
      <w:r w:rsidR="00475D74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3</w:t>
      </w:r>
      <w:r w:rsidR="00E23644" w:rsidRPr="00E23644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.2.2021</w:t>
      </w:r>
      <w:r w:rsidR="00F538D1" w:rsidRPr="00B94B35">
        <w:rPr>
          <w:rFonts w:ascii="Times New Roman" w:hAnsi="Times New Roman"/>
          <w:bCs/>
          <w:sz w:val="24"/>
          <w:szCs w:val="24"/>
          <w:lang w:eastAsia="sk-SK"/>
        </w:rPr>
        <w:t>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Žiadosť o vysvetlenie 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 xml:space="preserve">uchádzač </w:t>
      </w:r>
      <w:r>
        <w:rPr>
          <w:rFonts w:ascii="Times New Roman" w:hAnsi="Times New Roman"/>
          <w:bCs/>
          <w:sz w:val="24"/>
          <w:szCs w:val="24"/>
          <w:lang w:eastAsia="sk-SK"/>
        </w:rPr>
        <w:t>zašle e-mailom na adresu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 xml:space="preserve"> obstarávateľa:</w:t>
      </w:r>
      <w:r w:rsidR="005523E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5523EB" w:rsidRPr="005523EB">
        <w:rPr>
          <w:rFonts w:ascii="Times New Roman" w:hAnsi="Times New Roman"/>
          <w:bCs/>
          <w:color w:val="0070C0"/>
          <w:sz w:val="24"/>
          <w:szCs w:val="24"/>
          <w:lang w:eastAsia="sk-SK"/>
        </w:rPr>
        <w:t>viera.blanarova@dpmz.sk</w:t>
      </w:r>
      <w:r w:rsidRPr="005523EB">
        <w:rPr>
          <w:rFonts w:ascii="Times New Roman" w:hAnsi="Times New Roman"/>
          <w:bCs/>
          <w:color w:val="0070C0"/>
          <w:sz w:val="24"/>
          <w:szCs w:val="24"/>
          <w:lang w:eastAsia="sk-SK"/>
        </w:rPr>
        <w:t>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Obstarávateľ bezodkladne</w:t>
      </w:r>
      <w:r w:rsidR="0046128F">
        <w:rPr>
          <w:rFonts w:ascii="Times New Roman" w:hAnsi="Times New Roman"/>
          <w:bCs/>
          <w:sz w:val="24"/>
          <w:szCs w:val="24"/>
          <w:lang w:eastAsia="sk-SK"/>
        </w:rPr>
        <w:t xml:space="preserve">, najneskôr do </w:t>
      </w:r>
      <w:r w:rsidR="00E23644" w:rsidRPr="00475D74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26.2.2</w:t>
      </w:r>
      <w:r w:rsidR="00684384" w:rsidRPr="00475D74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021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475D74">
        <w:rPr>
          <w:rFonts w:ascii="Times New Roman" w:hAnsi="Times New Roman"/>
          <w:bCs/>
          <w:sz w:val="24"/>
          <w:szCs w:val="24"/>
          <w:lang w:eastAsia="sk-SK"/>
        </w:rPr>
        <w:t xml:space="preserve">a do troch pracovných dní </w:t>
      </w:r>
      <w:r>
        <w:rPr>
          <w:rFonts w:ascii="Times New Roman" w:hAnsi="Times New Roman"/>
          <w:bCs/>
          <w:sz w:val="24"/>
          <w:szCs w:val="24"/>
          <w:lang w:eastAsia="sk-SK"/>
        </w:rPr>
        <w:t>odo dňa doručenia žiadosti o</w:t>
      </w:r>
      <w:r w:rsidR="00475D74">
        <w:rPr>
          <w:rFonts w:ascii="Times New Roman" w:hAnsi="Times New Roman"/>
          <w:bCs/>
          <w:sz w:val="24"/>
          <w:szCs w:val="24"/>
          <w:lang w:eastAsia="sk-SK"/>
        </w:rPr>
        <w:t> </w:t>
      </w:r>
      <w:r>
        <w:rPr>
          <w:rFonts w:ascii="Times New Roman" w:hAnsi="Times New Roman"/>
          <w:bCs/>
          <w:sz w:val="24"/>
          <w:szCs w:val="24"/>
          <w:lang w:eastAsia="sk-SK"/>
        </w:rPr>
        <w:t>vysvetlenie</w:t>
      </w:r>
      <w:r w:rsidR="00475D74">
        <w:rPr>
          <w:rFonts w:ascii="Times New Roman" w:hAnsi="Times New Roman"/>
          <w:bCs/>
          <w:sz w:val="24"/>
          <w:szCs w:val="24"/>
          <w:lang w:eastAsia="sk-SK"/>
        </w:rPr>
        <w:t>,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podá 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záujemcovi/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uchádzačovi písomne (e-mailom) vysvetlenie informácií a </w:t>
      </w:r>
      <w:r w:rsidR="00C12987"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podmienok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uvedených vo výzve a týkajúcich sa predmetu zákazky. 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>Toto vysvetlenie spolu s otázkami zo žiadosti zašle súčasne všetkým osloveným subjektom a zverejní na svojom webovom sídle pri predmetnej zákazke. Ak bude potrebné, obstarávateľ primerane predĺži lehotu na predkladanie ponúk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46128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3F0CF501" w14:textId="77777777" w:rsidR="00AA7A91" w:rsidRDefault="00AA7A91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6F200253" w14:textId="77777777" w:rsidR="002342E3" w:rsidRPr="0025275C" w:rsidRDefault="003834DF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8B5682" w:rsidRPr="00AB0C23">
        <w:rPr>
          <w:rFonts w:ascii="Times New Roman" w:hAnsi="Times New Roman"/>
          <w:b/>
          <w:bCs/>
          <w:sz w:val="24"/>
          <w:szCs w:val="24"/>
          <w:lang w:eastAsia="sk-SK"/>
        </w:rPr>
        <w:t>V</w:t>
      </w:r>
      <w:r w:rsidR="007640B7" w:rsidRPr="00AB0C23">
        <w:rPr>
          <w:rFonts w:ascii="Times New Roman" w:hAnsi="Times New Roman"/>
          <w:b/>
          <w:bCs/>
          <w:sz w:val="24"/>
          <w:szCs w:val="24"/>
          <w:lang w:eastAsia="sk-SK"/>
        </w:rPr>
        <w:t>yhodnotenie ponúk</w:t>
      </w:r>
      <w:r w:rsidR="00D90F75" w:rsidRPr="00AB0C23">
        <w:rPr>
          <w:rFonts w:ascii="Times New Roman" w:hAnsi="Times New Roman"/>
          <w:b/>
          <w:bCs/>
          <w:sz w:val="24"/>
          <w:szCs w:val="24"/>
          <w:lang w:eastAsia="sk-SK"/>
        </w:rPr>
        <w:t>, informácia o výsledku vyhodnotenia cenových ponúk</w:t>
      </w:r>
    </w:p>
    <w:p w14:paraId="3A0617A0" w14:textId="77777777" w:rsidR="00045334" w:rsidRDefault="008B5682" w:rsidP="0057474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uplynutí lehoty na predkladanie ponúk obstarávateľ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ponuky 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vyhodnotí, či uchádzač predložil všetky doklady požadované obstarávateľom vo výzve</w:t>
      </w:r>
      <w:r w:rsidR="00475D74">
        <w:rPr>
          <w:rFonts w:ascii="Times New Roman" w:hAnsi="Times New Roman"/>
          <w:bCs/>
          <w:sz w:val="24"/>
          <w:szCs w:val="24"/>
          <w:lang w:eastAsia="sk-SK"/>
        </w:rPr>
        <w:t xml:space="preserve">, predložil vzorky </w:t>
      </w:r>
      <w:r w:rsidR="00933C89" w:rsidRPr="00933C8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33C89">
        <w:rPr>
          <w:rFonts w:ascii="Times New Roman" w:hAnsi="Times New Roman"/>
          <w:bCs/>
          <w:sz w:val="24"/>
          <w:szCs w:val="24"/>
          <w:lang w:eastAsia="sk-SK"/>
        </w:rPr>
        <w:t>a či uchádzač splnil podmienky/požiadavky stanovené obstarávateľom na predmet zákazky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 xml:space="preserve">. V prípade, že uchádzač splnil 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lastRenderedPageBreak/>
        <w:t>všetky stanovené podmienky/požiadavky vo výzve a predložil všetky požadované doklady</w:t>
      </w:r>
      <w:r w:rsidR="00475D74">
        <w:rPr>
          <w:rFonts w:ascii="Times New Roman" w:hAnsi="Times New Roman"/>
          <w:bCs/>
          <w:sz w:val="24"/>
          <w:szCs w:val="24"/>
          <w:lang w:eastAsia="sk-SK"/>
        </w:rPr>
        <w:t xml:space="preserve"> a vzorky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, bude jeho ponuka vyhodnocovaná na základe hodnotiaceho kritéria</w:t>
      </w:r>
      <w:r w:rsidR="00793C42">
        <w:rPr>
          <w:rFonts w:ascii="Times New Roman" w:hAnsi="Times New Roman"/>
          <w:bCs/>
          <w:sz w:val="24"/>
          <w:szCs w:val="24"/>
          <w:lang w:eastAsia="sk-SK"/>
        </w:rPr>
        <w:t>, ktoré je uvedené v bode 11 tejto Výzvy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 xml:space="preserve">. Stanovené bude umiestnenie uchádzačov v poradí a určený bude 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jeden 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úspešný uchádzač.</w:t>
      </w:r>
      <w:r w:rsidR="005920B1">
        <w:rPr>
          <w:rFonts w:ascii="Times New Roman" w:hAnsi="Times New Roman"/>
          <w:bCs/>
          <w:sz w:val="24"/>
          <w:szCs w:val="24"/>
          <w:lang w:eastAsia="sk-SK"/>
        </w:rPr>
        <w:t xml:space="preserve"> Uvedené platí pre každú </w:t>
      </w:r>
      <w:r w:rsidR="00B863A7">
        <w:rPr>
          <w:rFonts w:ascii="Times New Roman" w:hAnsi="Times New Roman"/>
          <w:bCs/>
          <w:sz w:val="24"/>
          <w:szCs w:val="24"/>
          <w:lang w:eastAsia="sk-SK"/>
        </w:rPr>
        <w:t>časť zákazky.</w:t>
      </w:r>
      <w:r w:rsidR="00D90F75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>Ak počas vyhodnotenia ponúk bude relevantné, obstarávateľ požiada uchádzača o vysvetlenie ponuky a určí lehotu na doručenie vysvetlenia.</w:t>
      </w:r>
    </w:p>
    <w:p w14:paraId="16C51724" w14:textId="77777777" w:rsidR="00140FE9" w:rsidRDefault="00140FE9" w:rsidP="0057474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22157488" w14:textId="77777777" w:rsidR="00933C89" w:rsidRPr="005523EB" w:rsidRDefault="00244B1E" w:rsidP="0057474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523EB">
        <w:rPr>
          <w:rFonts w:ascii="Times New Roman" w:hAnsi="Times New Roman"/>
          <w:sz w:val="24"/>
          <w:szCs w:val="24"/>
        </w:rPr>
        <w:t>Ponuky</w:t>
      </w:r>
      <w:r w:rsidR="00190323" w:rsidRPr="005523EB">
        <w:rPr>
          <w:rFonts w:ascii="Times New Roman" w:hAnsi="Times New Roman"/>
          <w:sz w:val="24"/>
          <w:szCs w:val="24"/>
        </w:rPr>
        <w:t xml:space="preserve"> predložené obstarávateľovi</w:t>
      </w:r>
      <w:r w:rsidR="00140FE9" w:rsidRPr="005523EB">
        <w:rPr>
          <w:rFonts w:ascii="Times New Roman" w:hAnsi="Times New Roman"/>
          <w:sz w:val="24"/>
          <w:szCs w:val="24"/>
        </w:rPr>
        <w:t xml:space="preserve"> </w:t>
      </w:r>
      <w:r w:rsidRPr="005523EB">
        <w:rPr>
          <w:rFonts w:ascii="Times New Roman" w:hAnsi="Times New Roman"/>
          <w:sz w:val="24"/>
          <w:szCs w:val="24"/>
        </w:rPr>
        <w:t xml:space="preserve">sa zoradia podľa výšky ceny hodnotiaceho kritéria v EUR bez DPH </w:t>
      </w:r>
      <w:r w:rsidR="00475D74">
        <w:rPr>
          <w:rFonts w:ascii="Times New Roman" w:hAnsi="Times New Roman"/>
          <w:sz w:val="24"/>
          <w:szCs w:val="24"/>
        </w:rPr>
        <w:t>pre každú časť zákazky</w:t>
      </w:r>
      <w:r w:rsidR="000503BD" w:rsidRPr="005523EB">
        <w:rPr>
          <w:rFonts w:ascii="Times New Roman" w:hAnsi="Times New Roman"/>
          <w:sz w:val="24"/>
          <w:szCs w:val="24"/>
        </w:rPr>
        <w:t xml:space="preserve">, </w:t>
      </w:r>
      <w:r w:rsidR="00140FE9" w:rsidRPr="005523EB">
        <w:rPr>
          <w:rFonts w:ascii="Times New Roman" w:hAnsi="Times New Roman"/>
          <w:sz w:val="24"/>
          <w:szCs w:val="24"/>
        </w:rPr>
        <w:t>a to od najnižšej ceny po najvyššiu cenu (vz</w:t>
      </w:r>
      <w:r w:rsidRPr="005523EB">
        <w:rPr>
          <w:rFonts w:ascii="Times New Roman" w:hAnsi="Times New Roman"/>
          <w:sz w:val="24"/>
          <w:szCs w:val="24"/>
        </w:rPr>
        <w:t xml:space="preserve">ostupne). </w:t>
      </w:r>
      <w:r w:rsidRPr="005523EB">
        <w:rPr>
          <w:rFonts w:ascii="Times New Roman" w:hAnsi="Times New Roman"/>
          <w:color w:val="000000"/>
          <w:sz w:val="24"/>
          <w:szCs w:val="24"/>
          <w:lang w:eastAsia="sk-SK"/>
        </w:rPr>
        <w:t>Úspešným bude ten uchádzač, ktorý ponúkne najnižšiu cenu v EUR bez DPH za</w:t>
      </w:r>
      <w:r w:rsidR="00933C89" w:rsidRPr="005523E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určené hodnotiace kritérium</w:t>
      </w:r>
      <w:r w:rsidR="000503BD" w:rsidRPr="005523E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t.j.  </w:t>
      </w:r>
      <w:r w:rsidR="000503BD" w:rsidRPr="005523EB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cena v € bez DPH spolu za typ šmýkadiel v každej </w:t>
      </w:r>
      <w:r w:rsidR="00475D7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časti</w:t>
      </w:r>
      <w:r w:rsidR="000503BD" w:rsidRPr="005523EB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osobitne.</w:t>
      </w:r>
      <w:r w:rsidR="007A2C0D" w:rsidRPr="005523EB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V každej </w:t>
      </w:r>
      <w:r w:rsidR="00475D7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časti</w:t>
      </w:r>
      <w:r w:rsidR="007A2C0D" w:rsidRPr="005523EB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bude vyhodnotený jeden úspešný uchádzač. Výsledkom obstarávania môžu byť traja úspešní uchádzači. </w:t>
      </w:r>
    </w:p>
    <w:p w14:paraId="2C243E94" w14:textId="77777777" w:rsidR="000503BD" w:rsidRPr="005523EB" w:rsidRDefault="00244B1E" w:rsidP="005747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23EB">
        <w:rPr>
          <w:rFonts w:ascii="Times New Roman" w:hAnsi="Times New Roman"/>
          <w:sz w:val="24"/>
          <w:szCs w:val="24"/>
        </w:rPr>
        <w:t>Ostatným uchádzačom, ktorí ponúkli</w:t>
      </w:r>
      <w:r w:rsidR="00140FE9" w:rsidRPr="005523EB">
        <w:rPr>
          <w:rFonts w:ascii="Times New Roman" w:hAnsi="Times New Roman"/>
          <w:sz w:val="24"/>
          <w:szCs w:val="24"/>
        </w:rPr>
        <w:t xml:space="preserve"> vyš</w:t>
      </w:r>
      <w:r w:rsidRPr="005523EB">
        <w:rPr>
          <w:rFonts w:ascii="Times New Roman" w:hAnsi="Times New Roman"/>
          <w:sz w:val="24"/>
          <w:szCs w:val="24"/>
        </w:rPr>
        <w:t>šiu cenu</w:t>
      </w:r>
      <w:r w:rsidR="00475D74">
        <w:rPr>
          <w:rFonts w:ascii="Times New Roman" w:hAnsi="Times New Roman"/>
          <w:sz w:val="24"/>
          <w:szCs w:val="24"/>
        </w:rPr>
        <w:t>,</w:t>
      </w:r>
      <w:r w:rsidRPr="005523EB">
        <w:rPr>
          <w:rFonts w:ascii="Times New Roman" w:hAnsi="Times New Roman"/>
          <w:sz w:val="24"/>
          <w:szCs w:val="24"/>
        </w:rPr>
        <w:t xml:space="preserve"> ako úspešný uchádzač</w:t>
      </w:r>
      <w:r w:rsidR="007A2C0D" w:rsidRPr="005523EB">
        <w:rPr>
          <w:rFonts w:ascii="Times New Roman" w:hAnsi="Times New Roman"/>
          <w:sz w:val="24"/>
          <w:szCs w:val="24"/>
        </w:rPr>
        <w:t xml:space="preserve"> konkrétnej </w:t>
      </w:r>
      <w:r w:rsidR="00066115">
        <w:rPr>
          <w:rFonts w:ascii="Times New Roman" w:hAnsi="Times New Roman"/>
          <w:sz w:val="24"/>
          <w:szCs w:val="24"/>
        </w:rPr>
        <w:t>časti</w:t>
      </w:r>
      <w:r w:rsidR="007A2C0D" w:rsidRPr="005523EB">
        <w:rPr>
          <w:rFonts w:ascii="Times New Roman" w:hAnsi="Times New Roman"/>
          <w:sz w:val="24"/>
          <w:szCs w:val="24"/>
        </w:rPr>
        <w:t xml:space="preserve"> </w:t>
      </w:r>
      <w:r w:rsidR="00140FE9" w:rsidRPr="005523EB">
        <w:rPr>
          <w:rFonts w:ascii="Times New Roman" w:hAnsi="Times New Roman"/>
          <w:sz w:val="24"/>
          <w:szCs w:val="24"/>
        </w:rPr>
        <w:t>, bude priradené umiestnenie v poradí vzostupným spôsobom</w:t>
      </w:r>
      <w:r w:rsidR="00066115">
        <w:rPr>
          <w:rFonts w:ascii="Times New Roman" w:hAnsi="Times New Roman"/>
          <w:sz w:val="24"/>
          <w:szCs w:val="24"/>
        </w:rPr>
        <w:t>,</w:t>
      </w:r>
      <w:r w:rsidR="00140FE9" w:rsidRPr="005523EB">
        <w:rPr>
          <w:rFonts w:ascii="Times New Roman" w:hAnsi="Times New Roman"/>
          <w:sz w:val="24"/>
          <w:szCs w:val="24"/>
        </w:rPr>
        <w:t xml:space="preserve">  a to podľa výšky cen</w:t>
      </w:r>
      <w:r w:rsidRPr="005523EB">
        <w:rPr>
          <w:rFonts w:ascii="Times New Roman" w:hAnsi="Times New Roman"/>
          <w:sz w:val="24"/>
          <w:szCs w:val="24"/>
        </w:rPr>
        <w:t xml:space="preserve">y v EUR bez DPH za hodnotiace kritérium. </w:t>
      </w:r>
    </w:p>
    <w:p w14:paraId="05817DF3" w14:textId="77777777" w:rsidR="000503BD" w:rsidRPr="005523EB" w:rsidRDefault="000503BD" w:rsidP="005747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C98002" w14:textId="77777777" w:rsidR="00140FE9" w:rsidRPr="006C3F53" w:rsidRDefault="00244B1E" w:rsidP="005747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23EB">
        <w:rPr>
          <w:rFonts w:ascii="Times New Roman" w:hAnsi="Times New Roman"/>
          <w:sz w:val="24"/>
          <w:szCs w:val="24"/>
        </w:rPr>
        <w:t>Uchádzači</w:t>
      </w:r>
      <w:r w:rsidR="00140FE9" w:rsidRPr="005523EB">
        <w:rPr>
          <w:rFonts w:ascii="Times New Roman" w:hAnsi="Times New Roman"/>
          <w:sz w:val="24"/>
          <w:szCs w:val="24"/>
        </w:rPr>
        <w:t>, ktorí sa umiestnia na druhom a ďalších miestach v</w:t>
      </w:r>
      <w:r w:rsidR="007A2C0D" w:rsidRPr="005523EB">
        <w:rPr>
          <w:rFonts w:ascii="Times New Roman" w:hAnsi="Times New Roman"/>
          <w:sz w:val="24"/>
          <w:szCs w:val="24"/>
        </w:rPr>
        <w:t> </w:t>
      </w:r>
      <w:r w:rsidR="00140FE9" w:rsidRPr="005523EB">
        <w:rPr>
          <w:rFonts w:ascii="Times New Roman" w:hAnsi="Times New Roman"/>
          <w:sz w:val="24"/>
          <w:szCs w:val="24"/>
        </w:rPr>
        <w:t>poradí</w:t>
      </w:r>
      <w:r w:rsidR="007A2C0D" w:rsidRPr="005523EB">
        <w:rPr>
          <w:rFonts w:ascii="Times New Roman" w:hAnsi="Times New Roman"/>
          <w:sz w:val="24"/>
          <w:szCs w:val="24"/>
        </w:rPr>
        <w:t xml:space="preserve"> v konkrétnej </w:t>
      </w:r>
      <w:r w:rsidR="00066115">
        <w:rPr>
          <w:rFonts w:ascii="Times New Roman" w:hAnsi="Times New Roman"/>
          <w:sz w:val="24"/>
          <w:szCs w:val="24"/>
        </w:rPr>
        <w:t>časti zákazky</w:t>
      </w:r>
      <w:r w:rsidR="00140FE9" w:rsidRPr="005523EB">
        <w:rPr>
          <w:rFonts w:ascii="Times New Roman" w:hAnsi="Times New Roman"/>
          <w:sz w:val="24"/>
          <w:szCs w:val="24"/>
        </w:rPr>
        <w:t>, budú vyhodno</w:t>
      </w:r>
      <w:r w:rsidRPr="005523EB">
        <w:rPr>
          <w:rFonts w:ascii="Times New Roman" w:hAnsi="Times New Roman"/>
          <w:sz w:val="24"/>
          <w:szCs w:val="24"/>
        </w:rPr>
        <w:t>tení ako neúspešní uchádzači</w:t>
      </w:r>
      <w:r w:rsidR="008A5EF6" w:rsidRPr="005523EB">
        <w:rPr>
          <w:rFonts w:ascii="Times New Roman" w:hAnsi="Times New Roman"/>
          <w:sz w:val="24"/>
          <w:szCs w:val="24"/>
        </w:rPr>
        <w:t xml:space="preserve">. V prípade, že ponuku </w:t>
      </w:r>
      <w:r w:rsidR="00140FE9" w:rsidRPr="005523EB">
        <w:rPr>
          <w:rFonts w:ascii="Times New Roman" w:hAnsi="Times New Roman"/>
          <w:sz w:val="24"/>
          <w:szCs w:val="24"/>
        </w:rPr>
        <w:t>pred</w:t>
      </w:r>
      <w:r w:rsidR="008A5EF6" w:rsidRPr="005523EB">
        <w:rPr>
          <w:rFonts w:ascii="Times New Roman" w:hAnsi="Times New Roman"/>
          <w:sz w:val="24"/>
          <w:szCs w:val="24"/>
        </w:rPr>
        <w:t>loží</w:t>
      </w:r>
      <w:r w:rsidRPr="005523EB">
        <w:rPr>
          <w:rFonts w:ascii="Times New Roman" w:hAnsi="Times New Roman"/>
          <w:sz w:val="24"/>
          <w:szCs w:val="24"/>
        </w:rPr>
        <w:t xml:space="preserve"> iba jeden uchádzač, porovnávanie ponúknutých</w:t>
      </w:r>
      <w:r w:rsidR="00140FE9" w:rsidRPr="005523EB">
        <w:rPr>
          <w:rFonts w:ascii="Times New Roman" w:hAnsi="Times New Roman"/>
          <w:sz w:val="24"/>
          <w:szCs w:val="24"/>
        </w:rPr>
        <w:t xml:space="preserve"> cien nebude v rámci vyhodnoten</w:t>
      </w:r>
      <w:r w:rsidRPr="005523EB">
        <w:rPr>
          <w:rFonts w:ascii="Times New Roman" w:hAnsi="Times New Roman"/>
          <w:sz w:val="24"/>
          <w:szCs w:val="24"/>
        </w:rPr>
        <w:t>ia realizované a obstarávateľ posúdi</w:t>
      </w:r>
      <w:r w:rsidR="008A5EF6" w:rsidRPr="005523EB">
        <w:rPr>
          <w:rFonts w:ascii="Times New Roman" w:hAnsi="Times New Roman"/>
          <w:sz w:val="24"/>
          <w:szCs w:val="24"/>
        </w:rPr>
        <w:t xml:space="preserve"> (napr. v porovnaní s cenami dostupnými na trhu)</w:t>
      </w:r>
      <w:r w:rsidRPr="005523EB">
        <w:rPr>
          <w:rFonts w:ascii="Times New Roman" w:hAnsi="Times New Roman"/>
          <w:sz w:val="24"/>
          <w:szCs w:val="24"/>
        </w:rPr>
        <w:t>, či ponuku</w:t>
      </w:r>
      <w:r w:rsidR="00140FE9" w:rsidRPr="005523EB">
        <w:rPr>
          <w:rFonts w:ascii="Times New Roman" w:hAnsi="Times New Roman"/>
          <w:sz w:val="24"/>
          <w:szCs w:val="24"/>
        </w:rPr>
        <w:t xml:space="preserve"> takéhoto </w:t>
      </w:r>
      <w:r w:rsidR="009E1E73" w:rsidRPr="005523EB">
        <w:rPr>
          <w:rFonts w:ascii="Times New Roman" w:hAnsi="Times New Roman"/>
          <w:sz w:val="24"/>
          <w:szCs w:val="24"/>
        </w:rPr>
        <w:t>uchádzača</w:t>
      </w:r>
      <w:r w:rsidR="00140FE9" w:rsidRPr="005523EB">
        <w:rPr>
          <w:rFonts w:ascii="Times New Roman" w:hAnsi="Times New Roman"/>
          <w:sz w:val="24"/>
          <w:szCs w:val="24"/>
        </w:rPr>
        <w:t xml:space="preserve"> príjme, alebo</w:t>
      </w:r>
      <w:r w:rsidRPr="005523EB">
        <w:rPr>
          <w:rFonts w:ascii="Times New Roman" w:hAnsi="Times New Roman"/>
          <w:sz w:val="24"/>
          <w:szCs w:val="24"/>
        </w:rPr>
        <w:t xml:space="preserve"> uplatní</w:t>
      </w:r>
      <w:r w:rsidR="00824D0D" w:rsidRPr="005523EB">
        <w:rPr>
          <w:rFonts w:ascii="Times New Roman" w:hAnsi="Times New Roman"/>
          <w:sz w:val="24"/>
          <w:szCs w:val="24"/>
        </w:rPr>
        <w:t xml:space="preserve"> možnosť zrušenia postupu zadávania zákazky</w:t>
      </w:r>
      <w:r w:rsidR="00140FE9" w:rsidRPr="005523EB">
        <w:rPr>
          <w:rFonts w:ascii="Times New Roman" w:hAnsi="Times New Roman"/>
          <w:sz w:val="24"/>
          <w:szCs w:val="24"/>
        </w:rPr>
        <w:t xml:space="preserve"> na základe vyh</w:t>
      </w:r>
      <w:r w:rsidRPr="005523EB">
        <w:rPr>
          <w:rFonts w:ascii="Times New Roman" w:hAnsi="Times New Roman"/>
          <w:sz w:val="24"/>
          <w:szCs w:val="24"/>
        </w:rPr>
        <w:t>radeného</w:t>
      </w:r>
      <w:r w:rsidR="00933C89" w:rsidRPr="005523EB">
        <w:rPr>
          <w:rFonts w:ascii="Times New Roman" w:hAnsi="Times New Roman"/>
          <w:sz w:val="24"/>
          <w:szCs w:val="24"/>
        </w:rPr>
        <w:t xml:space="preserve"> práva v tejto V</w:t>
      </w:r>
      <w:r w:rsidRPr="005523EB">
        <w:rPr>
          <w:rFonts w:ascii="Times New Roman" w:hAnsi="Times New Roman"/>
          <w:sz w:val="24"/>
          <w:szCs w:val="24"/>
        </w:rPr>
        <w:t>ýzve</w:t>
      </w:r>
      <w:r w:rsidR="00140FE9" w:rsidRPr="005523EB">
        <w:rPr>
          <w:rFonts w:ascii="Times New Roman" w:hAnsi="Times New Roman"/>
          <w:sz w:val="24"/>
          <w:szCs w:val="24"/>
        </w:rPr>
        <w:t>.</w:t>
      </w:r>
    </w:p>
    <w:p w14:paraId="7440B76C" w14:textId="77777777" w:rsidR="00140FE9" w:rsidRDefault="00140FE9" w:rsidP="0057474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71C99D3F" w14:textId="77777777" w:rsidR="00045334" w:rsidRPr="007640B7" w:rsidRDefault="00045334" w:rsidP="0057474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bezodkladne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, najneskôr však do </w:t>
      </w:r>
      <w:r w:rsidR="00066115" w:rsidRPr="00066115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12.</w:t>
      </w:r>
      <w:r w:rsidR="00DA7A1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3</w:t>
      </w:r>
      <w:r w:rsidR="00066115" w:rsidRPr="00066115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.2021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po vyhodnotení 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oznámi informáciu o výsledku vyhodnotenia ponúk </w:t>
      </w:r>
      <w:r>
        <w:rPr>
          <w:rFonts w:ascii="Times New Roman" w:hAnsi="Times New Roman"/>
          <w:bCs/>
          <w:sz w:val="24"/>
          <w:szCs w:val="24"/>
          <w:lang w:eastAsia="sk-SK"/>
        </w:rPr>
        <w:t>každému uchádzačovi, k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>torý predložil ponuku a</w:t>
      </w:r>
      <w:r w:rsidR="00B863A7">
        <w:rPr>
          <w:rFonts w:ascii="Times New Roman" w:hAnsi="Times New Roman"/>
          <w:bCs/>
          <w:sz w:val="24"/>
          <w:szCs w:val="24"/>
          <w:lang w:eastAsia="sk-SK"/>
        </w:rPr>
        <w:t xml:space="preserve"> zároveň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 informáciu o výsledku vyhodnotenia ponúk </w:t>
      </w:r>
      <w:r>
        <w:rPr>
          <w:rFonts w:ascii="Times New Roman" w:hAnsi="Times New Roman"/>
          <w:bCs/>
          <w:sz w:val="24"/>
          <w:szCs w:val="24"/>
          <w:lang w:eastAsia="sk-SK"/>
        </w:rPr>
        <w:t>zverejní na svojom webovom sídle pri konkrétnej zákazke.</w:t>
      </w:r>
      <w:r w:rsidR="00C03B4B">
        <w:rPr>
          <w:rFonts w:ascii="Times New Roman" w:hAnsi="Times New Roman"/>
          <w:bCs/>
          <w:sz w:val="24"/>
          <w:szCs w:val="24"/>
          <w:lang w:eastAsia="sk-SK"/>
        </w:rPr>
        <w:t xml:space="preserve"> Ak si to situácia v priebehu vyhodnocovania ponúk vyžiada, obstarávateľ si vyhradzuje právo v priebehu vyhodnocovania ponúk </w:t>
      </w:r>
      <w:r w:rsidR="00E01AEF">
        <w:rPr>
          <w:rFonts w:ascii="Times New Roman" w:hAnsi="Times New Roman"/>
          <w:bCs/>
          <w:sz w:val="24"/>
          <w:szCs w:val="24"/>
          <w:lang w:eastAsia="sk-SK"/>
        </w:rPr>
        <w:t>určiť novú lehotu na oznámenie informácie o výsledku vyhodnotenia ponúk</w:t>
      </w:r>
      <w:r w:rsidR="000F7DBB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="00E01AEF">
        <w:rPr>
          <w:rFonts w:ascii="Times New Roman" w:hAnsi="Times New Roman"/>
          <w:bCs/>
          <w:sz w:val="24"/>
          <w:szCs w:val="24"/>
          <w:lang w:eastAsia="sk-SK"/>
        </w:rPr>
        <w:t xml:space="preserve"> a to aj opakovane. Zmena tejto lehoty bude vždy písomne oznámená všetkým uchádzačom a zverejnená bude na webovom sídle obstarávateľa pri konkrétnej zákazke.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Obstarávateľ zdokumentuje priebeh verejného obstarávania</w:t>
      </w:r>
      <w:r w:rsidR="00095C0A">
        <w:rPr>
          <w:rFonts w:ascii="Times New Roman" w:hAnsi="Times New Roman"/>
          <w:bCs/>
          <w:sz w:val="24"/>
          <w:szCs w:val="24"/>
          <w:lang w:eastAsia="sk-SK"/>
        </w:rPr>
        <w:t xml:space="preserve"> a záznam uchováva v dokumentácii z obstarávania zákazky.</w:t>
      </w:r>
    </w:p>
    <w:p w14:paraId="5EA27332" w14:textId="77777777" w:rsidR="003E78FD" w:rsidRPr="003834DF" w:rsidRDefault="003E78FD" w:rsidP="0057474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192A2201" w14:textId="77777777" w:rsidR="002F1C33" w:rsidRPr="0025275C" w:rsidRDefault="00D90F75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16. </w:t>
      </w:r>
      <w:r w:rsidRPr="00AB0C23">
        <w:rPr>
          <w:rFonts w:ascii="Times New Roman" w:hAnsi="Times New Roman"/>
          <w:b/>
          <w:bCs/>
          <w:sz w:val="24"/>
          <w:szCs w:val="24"/>
          <w:lang w:eastAsia="sk-SK"/>
        </w:rPr>
        <w:t>Postup po vyhodnotení ponúk</w:t>
      </w:r>
    </w:p>
    <w:p w14:paraId="006735DE" w14:textId="77777777" w:rsidR="00EF3C1E" w:rsidRDefault="00D90F75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odoslaní informácie o výsledku vyhodnotenia cenových ponúk obstarávateľ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písomne (e-mailom)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vyzve úspešného uchádza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>ča k doručeniu potvrdených rovnopisov zmlúv v listinnej forme</w:t>
      </w:r>
      <w:r w:rsidR="00FC157B">
        <w:rPr>
          <w:rFonts w:ascii="Times New Roman" w:hAnsi="Times New Roman"/>
          <w:bCs/>
          <w:sz w:val="24"/>
          <w:szCs w:val="24"/>
          <w:lang w:eastAsia="sk-SK"/>
        </w:rPr>
        <w:t xml:space="preserve"> a informuje ho o ďalšom postupe pri uzavretí zmluvy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14:paraId="128A2D4A" w14:textId="77777777" w:rsidR="00A742F1" w:rsidRDefault="00A742F1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59F826BB" w14:textId="77777777" w:rsidR="00AA7A91" w:rsidRDefault="00AA7A91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1FF2BAA5" w14:textId="77777777" w:rsidR="005A3976" w:rsidRPr="0025275C" w:rsidRDefault="002F1C33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17</w:t>
      </w:r>
      <w:r w:rsidR="00A742F1" w:rsidRPr="00AB0C23">
        <w:rPr>
          <w:rFonts w:ascii="Times New Roman" w:hAnsi="Times New Roman"/>
          <w:b/>
          <w:bCs/>
          <w:sz w:val="24"/>
          <w:szCs w:val="24"/>
          <w:lang w:eastAsia="sk-SK"/>
        </w:rPr>
        <w:t>. Doplňujúce informácie</w:t>
      </w:r>
    </w:p>
    <w:p w14:paraId="3DEF0869" w14:textId="77777777" w:rsidR="002F1C33" w:rsidRPr="0014249A" w:rsidRDefault="002F1C33" w:rsidP="007E2470">
      <w:pPr>
        <w:numPr>
          <w:ilvl w:val="0"/>
          <w:numId w:val="3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4249A">
        <w:rPr>
          <w:rFonts w:ascii="Times New Roman" w:hAnsi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/>
          <w:sz w:val="24"/>
          <w:szCs w:val="24"/>
        </w:rPr>
        <w:t xml:space="preserve"> a predkladaním ponuky </w:t>
      </w:r>
      <w:r w:rsidR="00193227">
        <w:rPr>
          <w:rFonts w:ascii="Times New Roman" w:hAnsi="Times New Roman"/>
          <w:sz w:val="24"/>
          <w:szCs w:val="24"/>
        </w:rPr>
        <w:t xml:space="preserve">a vzoriek </w:t>
      </w:r>
      <w:r>
        <w:rPr>
          <w:rFonts w:ascii="Times New Roman" w:hAnsi="Times New Roman"/>
          <w:sz w:val="24"/>
          <w:szCs w:val="24"/>
        </w:rPr>
        <w:t xml:space="preserve">znáša </w:t>
      </w:r>
      <w:r w:rsidRPr="0014249A">
        <w:rPr>
          <w:rFonts w:ascii="Times New Roman" w:hAnsi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/>
          <w:sz w:val="24"/>
          <w:szCs w:val="24"/>
        </w:rPr>
        <w:t xml:space="preserve">na výsledok </w:t>
      </w:r>
      <w:r w:rsidR="00FC157B">
        <w:rPr>
          <w:rFonts w:ascii="Times New Roman" w:hAnsi="Times New Roman"/>
          <w:sz w:val="24"/>
          <w:szCs w:val="24"/>
        </w:rPr>
        <w:t>tohto verejného obstarávania</w:t>
      </w:r>
      <w:r w:rsidRPr="0014249A">
        <w:rPr>
          <w:rFonts w:ascii="Times New Roman" w:hAnsi="Times New Roman"/>
          <w:sz w:val="24"/>
          <w:szCs w:val="24"/>
        </w:rPr>
        <w:t>.</w:t>
      </w:r>
    </w:p>
    <w:p w14:paraId="16226E07" w14:textId="77777777" w:rsidR="002F1C33" w:rsidRDefault="002F1C33" w:rsidP="007E2470">
      <w:pPr>
        <w:numPr>
          <w:ilvl w:val="0"/>
          <w:numId w:val="3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4249A">
        <w:rPr>
          <w:rFonts w:ascii="Times New Roman" w:hAnsi="Times New Roman"/>
          <w:sz w:val="24"/>
          <w:szCs w:val="24"/>
        </w:rPr>
        <w:t>Obstarávateľ si vyhradzuje právo zrušiť postup</w:t>
      </w:r>
      <w:r>
        <w:rPr>
          <w:rFonts w:ascii="Times New Roman" w:hAnsi="Times New Roman"/>
          <w:sz w:val="24"/>
          <w:szCs w:val="24"/>
        </w:rPr>
        <w:t xml:space="preserve"> zadávania zákazky v prípade, ak</w:t>
      </w:r>
      <w:r w:rsidR="00FC157B">
        <w:rPr>
          <w:rFonts w:ascii="Times New Roman" w:hAnsi="Times New Roman"/>
          <w:sz w:val="24"/>
          <w:szCs w:val="24"/>
        </w:rPr>
        <w:t xml:space="preserve"> ponuka úspešného uchádzača alebo</w:t>
      </w:r>
      <w:r w:rsidRPr="0014249A">
        <w:rPr>
          <w:rFonts w:ascii="Times New Roman" w:hAnsi="Times New Roman"/>
          <w:sz w:val="24"/>
          <w:szCs w:val="24"/>
        </w:rPr>
        <w:t xml:space="preserve"> všetky </w:t>
      </w:r>
      <w:r>
        <w:rPr>
          <w:rFonts w:ascii="Times New Roman" w:hAnsi="Times New Roman"/>
          <w:sz w:val="24"/>
          <w:szCs w:val="24"/>
        </w:rPr>
        <w:t xml:space="preserve">predložené </w:t>
      </w:r>
      <w:r w:rsidRPr="0014249A">
        <w:rPr>
          <w:rFonts w:ascii="Times New Roman" w:hAnsi="Times New Roman"/>
          <w:sz w:val="24"/>
          <w:szCs w:val="24"/>
        </w:rPr>
        <w:t>ponuky</w:t>
      </w:r>
      <w:r>
        <w:rPr>
          <w:rFonts w:ascii="Times New Roman" w:hAnsi="Times New Roman"/>
          <w:sz w:val="24"/>
          <w:szCs w:val="24"/>
        </w:rPr>
        <w:t xml:space="preserve"> prekročia</w:t>
      </w:r>
      <w:r w:rsidRPr="0014249A">
        <w:rPr>
          <w:rFonts w:ascii="Times New Roman" w:hAnsi="Times New Roman"/>
          <w:sz w:val="24"/>
          <w:szCs w:val="24"/>
        </w:rPr>
        <w:t xml:space="preserve"> výšku fi</w:t>
      </w:r>
      <w:r>
        <w:rPr>
          <w:rFonts w:ascii="Times New Roman" w:hAnsi="Times New Roman"/>
          <w:sz w:val="24"/>
          <w:szCs w:val="24"/>
        </w:rPr>
        <w:t>nančných prostriedkov, ktorú môže obstarávateľ použiť na financovanie</w:t>
      </w:r>
      <w:r w:rsidRPr="0014249A">
        <w:rPr>
          <w:rFonts w:ascii="Times New Roman" w:hAnsi="Times New Roman"/>
          <w:sz w:val="24"/>
          <w:szCs w:val="24"/>
        </w:rPr>
        <w:t xml:space="preserve"> predmet</w:t>
      </w:r>
      <w:r>
        <w:rPr>
          <w:rFonts w:ascii="Times New Roman" w:hAnsi="Times New Roman"/>
          <w:sz w:val="24"/>
          <w:szCs w:val="24"/>
        </w:rPr>
        <w:t>u</w:t>
      </w:r>
      <w:r w:rsidRPr="0014249A">
        <w:rPr>
          <w:rFonts w:ascii="Times New Roman" w:hAnsi="Times New Roman"/>
          <w:sz w:val="24"/>
          <w:szCs w:val="24"/>
        </w:rPr>
        <w:t xml:space="preserve"> zákazky. Tiež si vyhradzuje právo zrušiť obstarávanie predmetu zákazky, ak sa zme</w:t>
      </w:r>
      <w:r w:rsidR="00FC157B">
        <w:rPr>
          <w:rFonts w:ascii="Times New Roman" w:hAnsi="Times New Roman"/>
          <w:sz w:val="24"/>
          <w:szCs w:val="24"/>
        </w:rPr>
        <w:t>nili okolnosti , za ktorých bolo obstarávanie začaté, alebo môže postup zadávania zákazky</w:t>
      </w:r>
      <w:r w:rsidRPr="0014249A">
        <w:rPr>
          <w:rFonts w:ascii="Times New Roman" w:hAnsi="Times New Roman"/>
          <w:sz w:val="24"/>
          <w:szCs w:val="24"/>
        </w:rPr>
        <w:t xml:space="preserve"> zrušiť, pokiaľ bola obstarávateľovi predložená iba jedna cenová ponuka, resp. ak iba jedna</w:t>
      </w:r>
      <w:r>
        <w:rPr>
          <w:rFonts w:ascii="Times New Roman" w:hAnsi="Times New Roman"/>
          <w:sz w:val="24"/>
          <w:szCs w:val="24"/>
        </w:rPr>
        <w:t xml:space="preserve"> cenová ponuka </w:t>
      </w:r>
      <w:r w:rsidRPr="0014249A">
        <w:rPr>
          <w:rFonts w:ascii="Times New Roman" w:hAnsi="Times New Roman"/>
          <w:sz w:val="24"/>
          <w:szCs w:val="24"/>
        </w:rPr>
        <w:t>splnila všetky požiadavky obstarávateľa uvedené vo Výzv</w:t>
      </w:r>
      <w:r>
        <w:rPr>
          <w:rFonts w:ascii="Times New Roman" w:hAnsi="Times New Roman"/>
          <w:sz w:val="24"/>
          <w:szCs w:val="24"/>
        </w:rPr>
        <w:t>e na predkladanie</w:t>
      </w:r>
      <w:r w:rsidR="00FC157B">
        <w:rPr>
          <w:rFonts w:ascii="Times New Roman" w:hAnsi="Times New Roman"/>
          <w:sz w:val="24"/>
          <w:szCs w:val="24"/>
        </w:rPr>
        <w:t xml:space="preserve"> cenových</w:t>
      </w:r>
      <w:r>
        <w:rPr>
          <w:rFonts w:ascii="Times New Roman" w:hAnsi="Times New Roman"/>
          <w:sz w:val="24"/>
          <w:szCs w:val="24"/>
        </w:rPr>
        <w:t xml:space="preserve"> ponúk.</w:t>
      </w:r>
    </w:p>
    <w:p w14:paraId="41E3B9C4" w14:textId="77777777" w:rsidR="002F1C33" w:rsidRDefault="002F1C33" w:rsidP="007E2470">
      <w:pPr>
        <w:numPr>
          <w:ilvl w:val="0"/>
          <w:numId w:val="3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Obstarávateľ si vyhradzuje </w:t>
      </w:r>
      <w:r w:rsidR="00FC157B">
        <w:rPr>
          <w:rFonts w:ascii="Times New Roman" w:hAnsi="Times New Roman"/>
          <w:sz w:val="24"/>
          <w:szCs w:val="24"/>
        </w:rPr>
        <w:t>právo zrušiť toto obstarávanie</w:t>
      </w:r>
      <w:r>
        <w:rPr>
          <w:rFonts w:ascii="Times New Roman" w:hAnsi="Times New Roman"/>
          <w:sz w:val="24"/>
          <w:szCs w:val="24"/>
        </w:rPr>
        <w:t xml:space="preserve"> aj v prípade, ak na predmet zákazky nebola predložená v lehote na predkladanie ponúk žiadna ponuka.</w:t>
      </w:r>
    </w:p>
    <w:p w14:paraId="585A6905" w14:textId="77777777" w:rsidR="002F1C33" w:rsidRDefault="002F1C33" w:rsidP="007E2470">
      <w:pPr>
        <w:numPr>
          <w:ilvl w:val="0"/>
          <w:numId w:val="3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Obstarávateľ si vyhradzuje </w:t>
      </w:r>
      <w:r w:rsidR="004D0447">
        <w:rPr>
          <w:rFonts w:ascii="Times New Roman" w:hAnsi="Times New Roman"/>
          <w:sz w:val="24"/>
          <w:szCs w:val="24"/>
        </w:rPr>
        <w:t>právo zrušiť verejné obstarávanie zákazky</w:t>
      </w:r>
      <w:r>
        <w:rPr>
          <w:rFonts w:ascii="Times New Roman" w:hAnsi="Times New Roman"/>
          <w:sz w:val="24"/>
          <w:szCs w:val="24"/>
        </w:rPr>
        <w:t xml:space="preserve"> aj v prípade, ak na predmet zákazky </w:t>
      </w:r>
      <w:r w:rsidR="004D0447">
        <w:rPr>
          <w:rFonts w:ascii="Times New Roman" w:hAnsi="Times New Roman"/>
          <w:sz w:val="24"/>
          <w:szCs w:val="24"/>
        </w:rPr>
        <w:t xml:space="preserve">(vyhodnocovaná na základe najnižšej ceny) </w:t>
      </w:r>
      <w:r>
        <w:rPr>
          <w:rFonts w:ascii="Times New Roman" w:hAnsi="Times New Roman"/>
          <w:sz w:val="24"/>
          <w:szCs w:val="24"/>
        </w:rPr>
        <w:t xml:space="preserve">boli predložené dve </w:t>
      </w:r>
      <w:r w:rsidR="00F75617">
        <w:rPr>
          <w:rFonts w:ascii="Times New Roman" w:hAnsi="Times New Roman"/>
          <w:sz w:val="24"/>
          <w:szCs w:val="24"/>
        </w:rPr>
        <w:t xml:space="preserve">alebo viaceré </w:t>
      </w:r>
      <w:r>
        <w:rPr>
          <w:rFonts w:ascii="Times New Roman" w:hAnsi="Times New Roman"/>
          <w:sz w:val="24"/>
          <w:szCs w:val="24"/>
        </w:rPr>
        <w:t>rov</w:t>
      </w:r>
      <w:r w:rsidR="004D0447">
        <w:rPr>
          <w:rFonts w:ascii="Times New Roman" w:hAnsi="Times New Roman"/>
          <w:sz w:val="24"/>
          <w:szCs w:val="24"/>
        </w:rPr>
        <w:t>naké ceny spolu v EUR bez DPH</w:t>
      </w:r>
      <w:r w:rsidR="000F7DBB">
        <w:rPr>
          <w:rFonts w:ascii="Times New Roman" w:hAnsi="Times New Roman"/>
          <w:sz w:val="24"/>
          <w:szCs w:val="24"/>
        </w:rPr>
        <w:t>,</w:t>
      </w:r>
      <w:r w:rsidR="004D0447">
        <w:rPr>
          <w:rFonts w:ascii="Times New Roman" w:hAnsi="Times New Roman"/>
          <w:sz w:val="24"/>
          <w:szCs w:val="24"/>
        </w:rPr>
        <w:t xml:space="preserve"> špecifikované vo výzve ako</w:t>
      </w:r>
      <w:r>
        <w:rPr>
          <w:rFonts w:ascii="Times New Roman" w:hAnsi="Times New Roman"/>
          <w:sz w:val="24"/>
          <w:szCs w:val="24"/>
        </w:rPr>
        <w:t xml:space="preserve"> </w:t>
      </w:r>
      <w:r w:rsidR="00F75617">
        <w:rPr>
          <w:rFonts w:ascii="Times New Roman" w:hAnsi="Times New Roman"/>
          <w:sz w:val="24"/>
          <w:szCs w:val="24"/>
        </w:rPr>
        <w:t>hodnotiace kritérium</w:t>
      </w:r>
      <w:r>
        <w:rPr>
          <w:rFonts w:ascii="Times New Roman" w:hAnsi="Times New Roman"/>
          <w:sz w:val="24"/>
          <w:szCs w:val="24"/>
        </w:rPr>
        <w:t>, ktoré sú z hľadiska posudzovania v rámci vyhodnotenia na základe hodnotiaceho kritéria zároveň najnižšie spomedzi  hodnotených ponúk.</w:t>
      </w:r>
      <w:r w:rsidR="00B863A7">
        <w:rPr>
          <w:rFonts w:ascii="Times New Roman" w:hAnsi="Times New Roman"/>
          <w:sz w:val="24"/>
          <w:szCs w:val="24"/>
        </w:rPr>
        <w:t xml:space="preserve"> Uvedené je možno uplatniť pre konkrétnu časť, resp. pre všetky časti zákazky. </w:t>
      </w:r>
    </w:p>
    <w:p w14:paraId="1F7BD656" w14:textId="77777777" w:rsidR="002F1C33" w:rsidRDefault="002F1C33" w:rsidP="007E2470">
      <w:p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DA5BD5" w14:textId="77777777" w:rsidR="00F75617" w:rsidRDefault="00F75617" w:rsidP="005747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1001FC3C" w14:textId="77777777" w:rsidR="00F75617" w:rsidRDefault="00F75617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18. Zoznam príloh k výzve</w:t>
      </w:r>
    </w:p>
    <w:p w14:paraId="37363508" w14:textId="77777777" w:rsidR="00933C89" w:rsidRDefault="00933C89" w:rsidP="005747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9D4654" w14:textId="77777777" w:rsidR="00933C89" w:rsidRPr="000F2987" w:rsidRDefault="00933C89" w:rsidP="005747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F2987">
        <w:rPr>
          <w:rFonts w:ascii="Times New Roman" w:hAnsi="Times New Roman"/>
          <w:sz w:val="24"/>
          <w:szCs w:val="24"/>
        </w:rPr>
        <w:t>Príloha č. 1</w:t>
      </w:r>
      <w:r w:rsidR="000F2987">
        <w:rPr>
          <w:rFonts w:ascii="Times New Roman" w:hAnsi="Times New Roman"/>
          <w:sz w:val="24"/>
          <w:szCs w:val="24"/>
        </w:rPr>
        <w:t xml:space="preserve"> _</w:t>
      </w:r>
      <w:r w:rsidRPr="000F2987">
        <w:rPr>
          <w:rFonts w:ascii="Times New Roman" w:hAnsi="Times New Roman"/>
          <w:color w:val="000000"/>
          <w:sz w:val="24"/>
          <w:szCs w:val="24"/>
          <w:lang w:eastAsia="sk-SK"/>
        </w:rPr>
        <w:t>Cenník</w:t>
      </w:r>
    </w:p>
    <w:p w14:paraId="6D9FD6DC" w14:textId="77777777" w:rsidR="00933C89" w:rsidRPr="000F2987" w:rsidRDefault="00933C89" w:rsidP="005747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F2987">
        <w:rPr>
          <w:rFonts w:ascii="Times New Roman" w:hAnsi="Times New Roman"/>
          <w:sz w:val="24"/>
          <w:szCs w:val="24"/>
        </w:rPr>
        <w:t>Príloha č. 2</w:t>
      </w:r>
      <w:r w:rsidR="000F2987">
        <w:rPr>
          <w:rFonts w:ascii="Times New Roman" w:hAnsi="Times New Roman"/>
          <w:sz w:val="24"/>
          <w:szCs w:val="24"/>
        </w:rPr>
        <w:t>_</w:t>
      </w:r>
      <w:r w:rsidR="002F1C33" w:rsidRPr="000F298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F75617" w:rsidRPr="000F2987">
        <w:rPr>
          <w:rFonts w:ascii="Times New Roman" w:hAnsi="Times New Roman"/>
          <w:color w:val="000000"/>
          <w:sz w:val="24"/>
          <w:szCs w:val="24"/>
          <w:lang w:eastAsia="sk-SK"/>
        </w:rPr>
        <w:t>I</w:t>
      </w:r>
      <w:r w:rsidR="002F1C33" w:rsidRPr="000F2987">
        <w:rPr>
          <w:rFonts w:ascii="Times New Roman" w:hAnsi="Times New Roman"/>
          <w:color w:val="000000"/>
          <w:sz w:val="24"/>
          <w:szCs w:val="24"/>
          <w:lang w:eastAsia="sk-SK"/>
        </w:rPr>
        <w:t>dentifikačné údaje uchádzača a návrh na plnenie kritérií</w:t>
      </w:r>
    </w:p>
    <w:p w14:paraId="2802A7AA" w14:textId="77777777" w:rsidR="002F1C33" w:rsidRPr="000F2987" w:rsidRDefault="00933C89" w:rsidP="005747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F2987">
        <w:rPr>
          <w:rFonts w:ascii="Times New Roman" w:hAnsi="Times New Roman"/>
          <w:color w:val="000000"/>
          <w:sz w:val="24"/>
          <w:szCs w:val="24"/>
          <w:lang w:eastAsia="sk-SK"/>
        </w:rPr>
        <w:t>Príloha č. 3</w:t>
      </w:r>
      <w:r w:rsidR="000F2987">
        <w:rPr>
          <w:rFonts w:ascii="Times New Roman" w:hAnsi="Times New Roman"/>
          <w:color w:val="000000"/>
          <w:sz w:val="24"/>
          <w:szCs w:val="24"/>
          <w:lang w:eastAsia="sk-SK"/>
        </w:rPr>
        <w:t>_</w:t>
      </w:r>
      <w:r w:rsidR="002F1C33" w:rsidRPr="000F298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0F2987" w:rsidRPr="000F298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0F298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Rámcovej dohody </w:t>
      </w:r>
    </w:p>
    <w:p w14:paraId="08E6F469" w14:textId="77777777" w:rsidR="002F1C33" w:rsidRPr="000F2987" w:rsidRDefault="002F1C33" w:rsidP="005747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F298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Príloha </w:t>
      </w:r>
      <w:r w:rsidR="00933C89" w:rsidRPr="000F2987">
        <w:rPr>
          <w:rFonts w:ascii="Times New Roman" w:hAnsi="Times New Roman"/>
          <w:color w:val="000000"/>
          <w:sz w:val="24"/>
          <w:szCs w:val="24"/>
          <w:lang w:eastAsia="sk-SK"/>
        </w:rPr>
        <w:t>č. 4</w:t>
      </w:r>
      <w:r w:rsidR="00153596">
        <w:rPr>
          <w:rFonts w:ascii="Times New Roman" w:hAnsi="Times New Roman"/>
          <w:color w:val="000000"/>
          <w:sz w:val="24"/>
          <w:szCs w:val="24"/>
          <w:lang w:eastAsia="sk-SK"/>
        </w:rPr>
        <w:t>_</w:t>
      </w:r>
      <w:r w:rsidR="000F2987" w:rsidRPr="000F2987">
        <w:rPr>
          <w:rFonts w:ascii="Times New Roman" w:hAnsi="Times New Roman"/>
          <w:color w:val="000000"/>
          <w:sz w:val="24"/>
          <w:szCs w:val="24"/>
          <w:lang w:eastAsia="sk-SK"/>
        </w:rPr>
        <w:t>Čestné vyhlásenie</w:t>
      </w:r>
    </w:p>
    <w:p w14:paraId="1F3B16D8" w14:textId="77777777" w:rsidR="004D0447" w:rsidRDefault="004D0447" w:rsidP="005747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F2987">
        <w:rPr>
          <w:rFonts w:ascii="Times New Roman" w:hAnsi="Times New Roman"/>
          <w:color w:val="000000"/>
          <w:sz w:val="24"/>
          <w:szCs w:val="24"/>
          <w:lang w:eastAsia="sk-SK"/>
        </w:rPr>
        <w:t>Príloha č. 5</w:t>
      </w:r>
      <w:r w:rsidR="00153596">
        <w:rPr>
          <w:rFonts w:ascii="Times New Roman" w:hAnsi="Times New Roman"/>
          <w:color w:val="000000"/>
          <w:sz w:val="24"/>
          <w:szCs w:val="24"/>
          <w:lang w:eastAsia="sk-SK"/>
        </w:rPr>
        <w:t>_</w:t>
      </w:r>
      <w:r w:rsidRPr="000F2987">
        <w:rPr>
          <w:rFonts w:ascii="Times New Roman" w:hAnsi="Times New Roman"/>
          <w:color w:val="000000"/>
          <w:sz w:val="24"/>
          <w:szCs w:val="24"/>
          <w:lang w:eastAsia="sk-SK"/>
        </w:rPr>
        <w:t>Čestné vyhlásenie</w:t>
      </w:r>
    </w:p>
    <w:p w14:paraId="38E826E0" w14:textId="77777777" w:rsidR="00FB27E7" w:rsidRPr="000F2987" w:rsidRDefault="00FB27E7" w:rsidP="005747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3D282103" w14:textId="77777777" w:rsidR="002F1C33" w:rsidRPr="00301CFB" w:rsidRDefault="002F1C33" w:rsidP="00574742">
      <w:pPr>
        <w:spacing w:after="0" w:line="240" w:lineRule="auto"/>
        <w:contextualSpacing/>
        <w:rPr>
          <w:rFonts w:ascii="Times New Roman" w:hAnsi="Times New Roman"/>
          <w:strike/>
          <w:sz w:val="24"/>
          <w:szCs w:val="24"/>
        </w:rPr>
      </w:pPr>
    </w:p>
    <w:p w14:paraId="47874E6D" w14:textId="77777777" w:rsidR="002F1C33" w:rsidRPr="002B644B" w:rsidRDefault="002F1C33" w:rsidP="005747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A63EC">
        <w:rPr>
          <w:rFonts w:ascii="Times New Roman" w:hAnsi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/>
          <w:sz w:val="24"/>
          <w:szCs w:val="24"/>
        </w:rPr>
        <w:t>: webové sídlo obstarávateľa</w:t>
      </w:r>
    </w:p>
    <w:p w14:paraId="2CD87960" w14:textId="77777777" w:rsidR="002F1C33" w:rsidRPr="004D0447" w:rsidRDefault="004D0447" w:rsidP="00574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447">
        <w:rPr>
          <w:rFonts w:ascii="Times New Roman" w:hAnsi="Times New Roman"/>
          <w:sz w:val="24"/>
          <w:szCs w:val="24"/>
        </w:rPr>
        <w:t>http://www.dpmz.sk/zakazky-s-nizkou-hodnotou/</w:t>
      </w:r>
    </w:p>
    <w:p w14:paraId="07B5202F" w14:textId="77777777" w:rsidR="002F1C33" w:rsidRDefault="002F1C33" w:rsidP="005747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4A00">
        <w:rPr>
          <w:rFonts w:ascii="Times New Roman" w:hAnsi="Times New Roman"/>
          <w:b/>
          <w:sz w:val="24"/>
          <w:szCs w:val="24"/>
        </w:rPr>
        <w:t>V Žiline,</w:t>
      </w:r>
      <w:r w:rsidR="00EA1761">
        <w:rPr>
          <w:rFonts w:ascii="Times New Roman" w:hAnsi="Times New Roman"/>
          <w:b/>
          <w:sz w:val="24"/>
          <w:szCs w:val="24"/>
        </w:rPr>
        <w:t xml:space="preserve"> </w:t>
      </w:r>
      <w:r w:rsidR="00B83934">
        <w:rPr>
          <w:rFonts w:ascii="Times New Roman" w:hAnsi="Times New Roman"/>
          <w:b/>
          <w:sz w:val="24"/>
          <w:szCs w:val="24"/>
        </w:rPr>
        <w:t>1</w:t>
      </w:r>
      <w:r w:rsidR="00DA7A17">
        <w:rPr>
          <w:rFonts w:ascii="Times New Roman" w:hAnsi="Times New Roman"/>
          <w:b/>
          <w:sz w:val="24"/>
          <w:szCs w:val="24"/>
        </w:rPr>
        <w:t>2</w:t>
      </w:r>
      <w:r w:rsidR="00B83934">
        <w:rPr>
          <w:rFonts w:ascii="Times New Roman" w:hAnsi="Times New Roman"/>
          <w:b/>
          <w:sz w:val="24"/>
          <w:szCs w:val="24"/>
        </w:rPr>
        <w:t>.2.</w:t>
      </w:r>
      <w:r w:rsidR="00EA1761">
        <w:rPr>
          <w:rFonts w:ascii="Times New Roman" w:hAnsi="Times New Roman"/>
          <w:b/>
          <w:sz w:val="24"/>
          <w:szCs w:val="24"/>
        </w:rPr>
        <w:t>202</w:t>
      </w:r>
      <w:r w:rsidR="006D32CF">
        <w:rPr>
          <w:rFonts w:ascii="Times New Roman" w:hAnsi="Times New Roman"/>
          <w:b/>
          <w:sz w:val="24"/>
          <w:szCs w:val="24"/>
        </w:rPr>
        <w:t>1</w:t>
      </w:r>
    </w:p>
    <w:p w14:paraId="4AA0696A" w14:textId="77777777" w:rsidR="00EA1761" w:rsidRDefault="00EA1761" w:rsidP="00574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F8E625" w14:textId="77777777" w:rsidR="00EA1761" w:rsidRDefault="002F1C33" w:rsidP="005747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</w:t>
      </w:r>
      <w:r w:rsidR="00EA176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: </w:t>
      </w:r>
      <w:r w:rsidR="00EA1761">
        <w:rPr>
          <w:rFonts w:ascii="Times New Roman" w:hAnsi="Times New Roman"/>
          <w:sz w:val="24"/>
          <w:szCs w:val="24"/>
        </w:rPr>
        <w:t>Mgr. Viera Blanárová, odd. verejného obstarávania</w:t>
      </w:r>
      <w:r w:rsidR="00B83934">
        <w:rPr>
          <w:rFonts w:ascii="Times New Roman" w:hAnsi="Times New Roman"/>
          <w:sz w:val="24"/>
          <w:szCs w:val="24"/>
        </w:rPr>
        <w:t xml:space="preserve"> </w:t>
      </w:r>
    </w:p>
    <w:p w14:paraId="15A1DCBB" w14:textId="77777777" w:rsidR="00EA1761" w:rsidRDefault="00EA1761" w:rsidP="00574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A1761" w:rsidSect="001306FD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A153A" w14:textId="77777777" w:rsidR="00941FFE" w:rsidRDefault="00941FFE">
      <w:r>
        <w:separator/>
      </w:r>
    </w:p>
  </w:endnote>
  <w:endnote w:type="continuationSeparator" w:id="0">
    <w:p w14:paraId="2F94D7A4" w14:textId="77777777" w:rsidR="00941FFE" w:rsidRDefault="0094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0E381" w14:textId="77777777" w:rsidR="00244B1E" w:rsidRDefault="00244B1E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8D4BA89" w14:textId="77777777" w:rsidR="00244B1E" w:rsidRDefault="00244B1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388CF" w14:textId="77777777" w:rsidR="00244B1E" w:rsidRPr="00472E4D" w:rsidRDefault="00244B1E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190323">
      <w:rPr>
        <w:rStyle w:val="slostrany"/>
        <w:rFonts w:ascii="Times New Roman" w:hAnsi="Times New Roman"/>
        <w:noProof/>
        <w:sz w:val="24"/>
        <w:szCs w:val="24"/>
      </w:rPr>
      <w:t>7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14:paraId="3C04307C" w14:textId="77777777" w:rsidR="00244B1E" w:rsidRDefault="00244B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58D83" w14:textId="77777777" w:rsidR="00941FFE" w:rsidRDefault="00941FFE">
      <w:r>
        <w:separator/>
      </w:r>
    </w:p>
  </w:footnote>
  <w:footnote w:type="continuationSeparator" w:id="0">
    <w:p w14:paraId="42610CFB" w14:textId="77777777" w:rsidR="00941FFE" w:rsidRDefault="0094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F3B2A" w14:textId="77777777" w:rsidR="00244B1E" w:rsidRPr="00EF1ADB" w:rsidRDefault="00244B1E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i/>
        <w:color w:val="000000"/>
        <w:sz w:val="22"/>
        <w:szCs w:val="22"/>
      </w:rPr>
    </w:pPr>
    <w:r w:rsidRPr="00EF1ADB">
      <w:rPr>
        <w:i/>
        <w:color w:val="000000"/>
        <w:sz w:val="22"/>
        <w:szCs w:val="22"/>
      </w:rPr>
      <w:t>„</w:t>
    </w:r>
    <w:proofErr w:type="spellStart"/>
    <w:r w:rsidR="00365235">
      <w:rPr>
        <w:i/>
        <w:color w:val="000000"/>
        <w:sz w:val="22"/>
        <w:szCs w:val="22"/>
      </w:rPr>
      <w:t>Uhľografitové</w:t>
    </w:r>
    <w:proofErr w:type="spellEnd"/>
    <w:r w:rsidR="00365235">
      <w:rPr>
        <w:i/>
        <w:color w:val="000000"/>
        <w:sz w:val="22"/>
        <w:szCs w:val="22"/>
      </w:rPr>
      <w:t xml:space="preserve"> šmýkadlá pre trolejbusy</w:t>
    </w:r>
    <w:r w:rsidRPr="00EF1ADB">
      <w:rPr>
        <w:i/>
        <w:color w:val="000000"/>
        <w:sz w:val="22"/>
        <w:szCs w:val="22"/>
      </w:rPr>
      <w:t xml:space="preserve"> </w:t>
    </w:r>
    <w:r w:rsidR="007B140A">
      <w:rPr>
        <w:i/>
        <w:color w:val="000000"/>
        <w:sz w:val="22"/>
        <w:szCs w:val="22"/>
      </w:rPr>
      <w:t>DPMŽ</w:t>
    </w:r>
    <w:r w:rsidRPr="00EF1ADB">
      <w:rPr>
        <w:i/>
        <w:color w:val="000000"/>
        <w:sz w:val="22"/>
        <w:szCs w:val="22"/>
      </w:rPr>
      <w:t>“</w:t>
    </w:r>
  </w:p>
  <w:p w14:paraId="5E7DA315" w14:textId="77777777" w:rsidR="00244B1E" w:rsidRDefault="00244B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482"/>
    <w:multiLevelType w:val="hybridMultilevel"/>
    <w:tmpl w:val="BCB4F8B0"/>
    <w:lvl w:ilvl="0" w:tplc="DBFCF9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32B21"/>
    <w:multiLevelType w:val="hybridMultilevel"/>
    <w:tmpl w:val="BA04B9C0"/>
    <w:lvl w:ilvl="0" w:tplc="DBFCF9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57CC5"/>
    <w:multiLevelType w:val="hybridMultilevel"/>
    <w:tmpl w:val="0284DF32"/>
    <w:lvl w:ilvl="0" w:tplc="258EFF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CF2B0B"/>
    <w:multiLevelType w:val="hybridMultilevel"/>
    <w:tmpl w:val="127EA9E0"/>
    <w:lvl w:ilvl="0" w:tplc="DBFCF9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CE2589"/>
    <w:multiLevelType w:val="hybridMultilevel"/>
    <w:tmpl w:val="7F0C8064"/>
    <w:lvl w:ilvl="0" w:tplc="7D8AA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B6FBF"/>
    <w:multiLevelType w:val="hybridMultilevel"/>
    <w:tmpl w:val="712632BA"/>
    <w:lvl w:ilvl="0" w:tplc="DBFCF9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124379"/>
    <w:multiLevelType w:val="hybridMultilevel"/>
    <w:tmpl w:val="83D8657C"/>
    <w:lvl w:ilvl="0" w:tplc="DBFCF9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7" w15:restartNumberingAfterBreak="0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4D47B1"/>
    <w:multiLevelType w:val="hybridMultilevel"/>
    <w:tmpl w:val="55AAC9C4"/>
    <w:lvl w:ilvl="0" w:tplc="BA609D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6" w15:restartNumberingAfterBreak="0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1C37AF"/>
    <w:multiLevelType w:val="hybridMultilevel"/>
    <w:tmpl w:val="FEC69942"/>
    <w:lvl w:ilvl="0" w:tplc="C90C7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1C76AD"/>
    <w:multiLevelType w:val="hybridMultilevel"/>
    <w:tmpl w:val="1E4EDFC0"/>
    <w:lvl w:ilvl="0" w:tplc="DBFCF9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2379E"/>
    <w:multiLevelType w:val="hybridMultilevel"/>
    <w:tmpl w:val="EC200DAC"/>
    <w:lvl w:ilvl="0" w:tplc="DBFCF9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72875"/>
    <w:multiLevelType w:val="hybridMultilevel"/>
    <w:tmpl w:val="AA5AE676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5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16"/>
  </w:num>
  <w:num w:numId="9">
    <w:abstractNumId w:val="20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9"/>
  </w:num>
  <w:num w:numId="12">
    <w:abstractNumId w:val="24"/>
  </w:num>
  <w:num w:numId="13">
    <w:abstractNumId w:val="30"/>
  </w:num>
  <w:num w:numId="1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2"/>
  </w:num>
  <w:num w:numId="16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31"/>
  </w:num>
  <w:num w:numId="18">
    <w:abstractNumId w:val="34"/>
  </w:num>
  <w:num w:numId="19">
    <w:abstractNumId w:val="27"/>
  </w:num>
  <w:num w:numId="20">
    <w:abstractNumId w:val="23"/>
  </w:num>
  <w:num w:numId="21">
    <w:abstractNumId w:val="25"/>
  </w:num>
  <w:num w:numId="22">
    <w:abstractNumId w:val="36"/>
  </w:num>
  <w:num w:numId="23">
    <w:abstractNumId w:val="7"/>
  </w:num>
  <w:num w:numId="24">
    <w:abstractNumId w:val="4"/>
  </w:num>
  <w:num w:numId="25">
    <w:abstractNumId w:val="5"/>
  </w:num>
  <w:num w:numId="26">
    <w:abstractNumId w:val="12"/>
  </w:num>
  <w:num w:numId="27">
    <w:abstractNumId w:val="17"/>
  </w:num>
  <w:num w:numId="28">
    <w:abstractNumId w:val="26"/>
  </w:num>
  <w:num w:numId="29">
    <w:abstractNumId w:val="11"/>
  </w:num>
  <w:num w:numId="30">
    <w:abstractNumId w:val="2"/>
  </w:num>
  <w:num w:numId="31">
    <w:abstractNumId w:val="0"/>
  </w:num>
  <w:num w:numId="32">
    <w:abstractNumId w:val="37"/>
  </w:num>
  <w:num w:numId="33">
    <w:abstractNumId w:val="38"/>
  </w:num>
  <w:num w:numId="34">
    <w:abstractNumId w:val="9"/>
  </w:num>
  <w:num w:numId="35">
    <w:abstractNumId w:val="6"/>
  </w:num>
  <w:num w:numId="36">
    <w:abstractNumId w:val="3"/>
  </w:num>
  <w:num w:numId="37">
    <w:abstractNumId w:val="39"/>
  </w:num>
  <w:num w:numId="38">
    <w:abstractNumId w:val="8"/>
  </w:num>
  <w:num w:numId="39">
    <w:abstractNumId w:val="3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DA"/>
    <w:rsid w:val="00001FAA"/>
    <w:rsid w:val="00002A6F"/>
    <w:rsid w:val="0000356A"/>
    <w:rsid w:val="00010E02"/>
    <w:rsid w:val="000142D5"/>
    <w:rsid w:val="000163E2"/>
    <w:rsid w:val="00017B32"/>
    <w:rsid w:val="00020AD9"/>
    <w:rsid w:val="00022CBB"/>
    <w:rsid w:val="000233F7"/>
    <w:rsid w:val="0002669D"/>
    <w:rsid w:val="00031044"/>
    <w:rsid w:val="00031A6D"/>
    <w:rsid w:val="00031F99"/>
    <w:rsid w:val="00034379"/>
    <w:rsid w:val="00035153"/>
    <w:rsid w:val="000441D4"/>
    <w:rsid w:val="00045334"/>
    <w:rsid w:val="000472EE"/>
    <w:rsid w:val="00047A71"/>
    <w:rsid w:val="000503BD"/>
    <w:rsid w:val="00055A8B"/>
    <w:rsid w:val="00056C71"/>
    <w:rsid w:val="0006244A"/>
    <w:rsid w:val="0006306A"/>
    <w:rsid w:val="00063728"/>
    <w:rsid w:val="0006378D"/>
    <w:rsid w:val="00063891"/>
    <w:rsid w:val="00066115"/>
    <w:rsid w:val="000666EC"/>
    <w:rsid w:val="00073266"/>
    <w:rsid w:val="000810DF"/>
    <w:rsid w:val="00084F6E"/>
    <w:rsid w:val="000851F1"/>
    <w:rsid w:val="00091F3A"/>
    <w:rsid w:val="00094B0A"/>
    <w:rsid w:val="00095C0A"/>
    <w:rsid w:val="000965ED"/>
    <w:rsid w:val="000A1FC8"/>
    <w:rsid w:val="000A39EE"/>
    <w:rsid w:val="000A3A1E"/>
    <w:rsid w:val="000A5252"/>
    <w:rsid w:val="000A592F"/>
    <w:rsid w:val="000A6E9D"/>
    <w:rsid w:val="000A7FC3"/>
    <w:rsid w:val="000B18B0"/>
    <w:rsid w:val="000B1CDE"/>
    <w:rsid w:val="000B4563"/>
    <w:rsid w:val="000C1280"/>
    <w:rsid w:val="000C1282"/>
    <w:rsid w:val="000C15A6"/>
    <w:rsid w:val="000C52FE"/>
    <w:rsid w:val="000C6743"/>
    <w:rsid w:val="000C6846"/>
    <w:rsid w:val="000C7744"/>
    <w:rsid w:val="000D05FD"/>
    <w:rsid w:val="000D141B"/>
    <w:rsid w:val="000D1890"/>
    <w:rsid w:val="000D2179"/>
    <w:rsid w:val="000D3082"/>
    <w:rsid w:val="000D3D9D"/>
    <w:rsid w:val="000D45A1"/>
    <w:rsid w:val="000D4CDC"/>
    <w:rsid w:val="000D7ADD"/>
    <w:rsid w:val="000E392F"/>
    <w:rsid w:val="000E4694"/>
    <w:rsid w:val="000E49B6"/>
    <w:rsid w:val="000F2703"/>
    <w:rsid w:val="000F2987"/>
    <w:rsid w:val="000F7DBB"/>
    <w:rsid w:val="00100B74"/>
    <w:rsid w:val="00100FBD"/>
    <w:rsid w:val="001026B5"/>
    <w:rsid w:val="00105C0E"/>
    <w:rsid w:val="0010614E"/>
    <w:rsid w:val="001100F6"/>
    <w:rsid w:val="00113022"/>
    <w:rsid w:val="00114662"/>
    <w:rsid w:val="00115407"/>
    <w:rsid w:val="0012128E"/>
    <w:rsid w:val="00122AFC"/>
    <w:rsid w:val="001306FD"/>
    <w:rsid w:val="00131505"/>
    <w:rsid w:val="00132B79"/>
    <w:rsid w:val="00136DEB"/>
    <w:rsid w:val="001371AD"/>
    <w:rsid w:val="00137F01"/>
    <w:rsid w:val="001403D4"/>
    <w:rsid w:val="00140FE9"/>
    <w:rsid w:val="0014179F"/>
    <w:rsid w:val="0014380E"/>
    <w:rsid w:val="0014652A"/>
    <w:rsid w:val="00146B3B"/>
    <w:rsid w:val="001511A5"/>
    <w:rsid w:val="00153596"/>
    <w:rsid w:val="001565CD"/>
    <w:rsid w:val="00156F2C"/>
    <w:rsid w:val="00157431"/>
    <w:rsid w:val="00157CBE"/>
    <w:rsid w:val="0016279C"/>
    <w:rsid w:val="00163A63"/>
    <w:rsid w:val="001643D5"/>
    <w:rsid w:val="00164795"/>
    <w:rsid w:val="00164848"/>
    <w:rsid w:val="00165011"/>
    <w:rsid w:val="001659AC"/>
    <w:rsid w:val="00167665"/>
    <w:rsid w:val="00170434"/>
    <w:rsid w:val="00171BB0"/>
    <w:rsid w:val="00173B69"/>
    <w:rsid w:val="00183463"/>
    <w:rsid w:val="00183907"/>
    <w:rsid w:val="001846EC"/>
    <w:rsid w:val="00190323"/>
    <w:rsid w:val="00193227"/>
    <w:rsid w:val="001943C1"/>
    <w:rsid w:val="001A61D5"/>
    <w:rsid w:val="001B1033"/>
    <w:rsid w:val="001B195B"/>
    <w:rsid w:val="001B2B17"/>
    <w:rsid w:val="001B36C5"/>
    <w:rsid w:val="001B5C73"/>
    <w:rsid w:val="001C292E"/>
    <w:rsid w:val="001C42B9"/>
    <w:rsid w:val="001C4828"/>
    <w:rsid w:val="001D0633"/>
    <w:rsid w:val="001D2135"/>
    <w:rsid w:val="001D2F90"/>
    <w:rsid w:val="001D5D3D"/>
    <w:rsid w:val="001D7B67"/>
    <w:rsid w:val="001D7FC7"/>
    <w:rsid w:val="001E0ECB"/>
    <w:rsid w:val="001E290D"/>
    <w:rsid w:val="001E5446"/>
    <w:rsid w:val="001E7140"/>
    <w:rsid w:val="001E714C"/>
    <w:rsid w:val="001F342C"/>
    <w:rsid w:val="001F5A7E"/>
    <w:rsid w:val="001F7FA9"/>
    <w:rsid w:val="002018AA"/>
    <w:rsid w:val="002076E3"/>
    <w:rsid w:val="00207C92"/>
    <w:rsid w:val="00210601"/>
    <w:rsid w:val="00212F80"/>
    <w:rsid w:val="00216CC7"/>
    <w:rsid w:val="00221E19"/>
    <w:rsid w:val="00222486"/>
    <w:rsid w:val="00222706"/>
    <w:rsid w:val="002228A9"/>
    <w:rsid w:val="00224DA1"/>
    <w:rsid w:val="002250E2"/>
    <w:rsid w:val="00226354"/>
    <w:rsid w:val="0022650D"/>
    <w:rsid w:val="0022717E"/>
    <w:rsid w:val="00227AE9"/>
    <w:rsid w:val="0023052D"/>
    <w:rsid w:val="00230DB5"/>
    <w:rsid w:val="00230EE8"/>
    <w:rsid w:val="002318F7"/>
    <w:rsid w:val="002333A1"/>
    <w:rsid w:val="002342E3"/>
    <w:rsid w:val="00234ED2"/>
    <w:rsid w:val="002353B8"/>
    <w:rsid w:val="00235D6F"/>
    <w:rsid w:val="00240ADB"/>
    <w:rsid w:val="00242198"/>
    <w:rsid w:val="00244B1E"/>
    <w:rsid w:val="0024773F"/>
    <w:rsid w:val="00251303"/>
    <w:rsid w:val="0025275C"/>
    <w:rsid w:val="00255E23"/>
    <w:rsid w:val="0025625A"/>
    <w:rsid w:val="00256896"/>
    <w:rsid w:val="0026249A"/>
    <w:rsid w:val="002675E2"/>
    <w:rsid w:val="002727C2"/>
    <w:rsid w:val="00272802"/>
    <w:rsid w:val="0027317C"/>
    <w:rsid w:val="0027462A"/>
    <w:rsid w:val="0027636B"/>
    <w:rsid w:val="00281A9B"/>
    <w:rsid w:val="002828E4"/>
    <w:rsid w:val="0028472B"/>
    <w:rsid w:val="00286FBE"/>
    <w:rsid w:val="00287A69"/>
    <w:rsid w:val="00291CE7"/>
    <w:rsid w:val="00292A8B"/>
    <w:rsid w:val="00296D29"/>
    <w:rsid w:val="002A3016"/>
    <w:rsid w:val="002A66C7"/>
    <w:rsid w:val="002A7426"/>
    <w:rsid w:val="002B11E4"/>
    <w:rsid w:val="002B57C4"/>
    <w:rsid w:val="002B5AC6"/>
    <w:rsid w:val="002C03EF"/>
    <w:rsid w:val="002C1D50"/>
    <w:rsid w:val="002C56C9"/>
    <w:rsid w:val="002D02F7"/>
    <w:rsid w:val="002D490C"/>
    <w:rsid w:val="002D4C89"/>
    <w:rsid w:val="002D58D8"/>
    <w:rsid w:val="002E069D"/>
    <w:rsid w:val="002E07CC"/>
    <w:rsid w:val="002E2AAB"/>
    <w:rsid w:val="002E3F85"/>
    <w:rsid w:val="002F0880"/>
    <w:rsid w:val="002F1C33"/>
    <w:rsid w:val="002F3F81"/>
    <w:rsid w:val="002F63F6"/>
    <w:rsid w:val="00301CFB"/>
    <w:rsid w:val="00302027"/>
    <w:rsid w:val="00302450"/>
    <w:rsid w:val="00302B88"/>
    <w:rsid w:val="00306E00"/>
    <w:rsid w:val="00313781"/>
    <w:rsid w:val="00316E6A"/>
    <w:rsid w:val="0031740E"/>
    <w:rsid w:val="003207D7"/>
    <w:rsid w:val="00321A35"/>
    <w:rsid w:val="00323DC0"/>
    <w:rsid w:val="003251EF"/>
    <w:rsid w:val="00325FBE"/>
    <w:rsid w:val="003270B9"/>
    <w:rsid w:val="003319A1"/>
    <w:rsid w:val="003324A5"/>
    <w:rsid w:val="003352E2"/>
    <w:rsid w:val="00336A12"/>
    <w:rsid w:val="003407B9"/>
    <w:rsid w:val="003428AF"/>
    <w:rsid w:val="00344404"/>
    <w:rsid w:val="00344F9C"/>
    <w:rsid w:val="00345C3A"/>
    <w:rsid w:val="003479F8"/>
    <w:rsid w:val="00352898"/>
    <w:rsid w:val="003546CD"/>
    <w:rsid w:val="00356160"/>
    <w:rsid w:val="0035774F"/>
    <w:rsid w:val="00360851"/>
    <w:rsid w:val="00361E66"/>
    <w:rsid w:val="0036200E"/>
    <w:rsid w:val="00362474"/>
    <w:rsid w:val="00365235"/>
    <w:rsid w:val="00372345"/>
    <w:rsid w:val="0037253C"/>
    <w:rsid w:val="0037258F"/>
    <w:rsid w:val="003771D8"/>
    <w:rsid w:val="0038296C"/>
    <w:rsid w:val="00383019"/>
    <w:rsid w:val="00383296"/>
    <w:rsid w:val="003834DF"/>
    <w:rsid w:val="003841CE"/>
    <w:rsid w:val="003847C8"/>
    <w:rsid w:val="00390384"/>
    <w:rsid w:val="003950C9"/>
    <w:rsid w:val="003A0C9A"/>
    <w:rsid w:val="003A325C"/>
    <w:rsid w:val="003A7C0E"/>
    <w:rsid w:val="003B0105"/>
    <w:rsid w:val="003B4308"/>
    <w:rsid w:val="003C0C76"/>
    <w:rsid w:val="003C6F4A"/>
    <w:rsid w:val="003C74E5"/>
    <w:rsid w:val="003D5DB7"/>
    <w:rsid w:val="003D71B5"/>
    <w:rsid w:val="003E021E"/>
    <w:rsid w:val="003E3217"/>
    <w:rsid w:val="003E58FD"/>
    <w:rsid w:val="003E63BB"/>
    <w:rsid w:val="003E78FD"/>
    <w:rsid w:val="003F1573"/>
    <w:rsid w:val="003F2B3D"/>
    <w:rsid w:val="003F3BE3"/>
    <w:rsid w:val="003F4716"/>
    <w:rsid w:val="003F4AC3"/>
    <w:rsid w:val="003F4B4B"/>
    <w:rsid w:val="003F6343"/>
    <w:rsid w:val="003F6DF4"/>
    <w:rsid w:val="004006C2"/>
    <w:rsid w:val="00400CBD"/>
    <w:rsid w:val="00401CBD"/>
    <w:rsid w:val="00402BC9"/>
    <w:rsid w:val="00405E7C"/>
    <w:rsid w:val="00406E09"/>
    <w:rsid w:val="004074BD"/>
    <w:rsid w:val="00407AAB"/>
    <w:rsid w:val="0041080F"/>
    <w:rsid w:val="00411A4D"/>
    <w:rsid w:val="00414E97"/>
    <w:rsid w:val="004173B2"/>
    <w:rsid w:val="00423F1E"/>
    <w:rsid w:val="00424751"/>
    <w:rsid w:val="00424D52"/>
    <w:rsid w:val="00426FDD"/>
    <w:rsid w:val="00427724"/>
    <w:rsid w:val="0043045E"/>
    <w:rsid w:val="00430752"/>
    <w:rsid w:val="004379D1"/>
    <w:rsid w:val="00442C71"/>
    <w:rsid w:val="00443E81"/>
    <w:rsid w:val="004442E0"/>
    <w:rsid w:val="00446BEB"/>
    <w:rsid w:val="00451DBC"/>
    <w:rsid w:val="004520A7"/>
    <w:rsid w:val="0045292E"/>
    <w:rsid w:val="004536CE"/>
    <w:rsid w:val="0045489E"/>
    <w:rsid w:val="00455763"/>
    <w:rsid w:val="00456D9F"/>
    <w:rsid w:val="00456FC2"/>
    <w:rsid w:val="00457AD8"/>
    <w:rsid w:val="0046128F"/>
    <w:rsid w:val="00462ED1"/>
    <w:rsid w:val="0046573E"/>
    <w:rsid w:val="00472E4D"/>
    <w:rsid w:val="00473237"/>
    <w:rsid w:val="00474D00"/>
    <w:rsid w:val="00475823"/>
    <w:rsid w:val="00475D74"/>
    <w:rsid w:val="00477D76"/>
    <w:rsid w:val="00482DCF"/>
    <w:rsid w:val="00482EF1"/>
    <w:rsid w:val="00483E76"/>
    <w:rsid w:val="004873F8"/>
    <w:rsid w:val="0049215D"/>
    <w:rsid w:val="00495132"/>
    <w:rsid w:val="00495DB9"/>
    <w:rsid w:val="00497B27"/>
    <w:rsid w:val="004A0626"/>
    <w:rsid w:val="004A096B"/>
    <w:rsid w:val="004A4471"/>
    <w:rsid w:val="004A4BBE"/>
    <w:rsid w:val="004A4CA6"/>
    <w:rsid w:val="004B2604"/>
    <w:rsid w:val="004B42F0"/>
    <w:rsid w:val="004C14B1"/>
    <w:rsid w:val="004C2123"/>
    <w:rsid w:val="004C24AF"/>
    <w:rsid w:val="004C3753"/>
    <w:rsid w:val="004C3A76"/>
    <w:rsid w:val="004C40DA"/>
    <w:rsid w:val="004C78D9"/>
    <w:rsid w:val="004D0447"/>
    <w:rsid w:val="004D0B11"/>
    <w:rsid w:val="004D2360"/>
    <w:rsid w:val="004D2D49"/>
    <w:rsid w:val="004D3C85"/>
    <w:rsid w:val="004D614A"/>
    <w:rsid w:val="004D61D2"/>
    <w:rsid w:val="004D7322"/>
    <w:rsid w:val="004E1C68"/>
    <w:rsid w:val="004E261D"/>
    <w:rsid w:val="004E3554"/>
    <w:rsid w:val="004E47E8"/>
    <w:rsid w:val="004E484A"/>
    <w:rsid w:val="004E4AD6"/>
    <w:rsid w:val="004E7D22"/>
    <w:rsid w:val="004F121B"/>
    <w:rsid w:val="004F2126"/>
    <w:rsid w:val="004F2D16"/>
    <w:rsid w:val="004F353E"/>
    <w:rsid w:val="004F7BA2"/>
    <w:rsid w:val="00503DC7"/>
    <w:rsid w:val="005051D0"/>
    <w:rsid w:val="00505823"/>
    <w:rsid w:val="005066EE"/>
    <w:rsid w:val="005111C3"/>
    <w:rsid w:val="00511826"/>
    <w:rsid w:val="005124D2"/>
    <w:rsid w:val="005138C5"/>
    <w:rsid w:val="00513F76"/>
    <w:rsid w:val="0051664B"/>
    <w:rsid w:val="00517D63"/>
    <w:rsid w:val="00521CA2"/>
    <w:rsid w:val="00523A0D"/>
    <w:rsid w:val="00524536"/>
    <w:rsid w:val="005248F7"/>
    <w:rsid w:val="00524917"/>
    <w:rsid w:val="00525CCC"/>
    <w:rsid w:val="00527B00"/>
    <w:rsid w:val="00532B54"/>
    <w:rsid w:val="00533163"/>
    <w:rsid w:val="005363BA"/>
    <w:rsid w:val="00540779"/>
    <w:rsid w:val="005410F0"/>
    <w:rsid w:val="005421A4"/>
    <w:rsid w:val="005437DB"/>
    <w:rsid w:val="00550A85"/>
    <w:rsid w:val="00551833"/>
    <w:rsid w:val="005523EB"/>
    <w:rsid w:val="005529E4"/>
    <w:rsid w:val="005617EB"/>
    <w:rsid w:val="00566296"/>
    <w:rsid w:val="005667FC"/>
    <w:rsid w:val="00567316"/>
    <w:rsid w:val="00571DB5"/>
    <w:rsid w:val="00574742"/>
    <w:rsid w:val="00576678"/>
    <w:rsid w:val="005779E5"/>
    <w:rsid w:val="00577EBA"/>
    <w:rsid w:val="005848E9"/>
    <w:rsid w:val="00584DE2"/>
    <w:rsid w:val="005877B4"/>
    <w:rsid w:val="005913EA"/>
    <w:rsid w:val="005920B1"/>
    <w:rsid w:val="00592443"/>
    <w:rsid w:val="005937AF"/>
    <w:rsid w:val="00594F5F"/>
    <w:rsid w:val="00596AD8"/>
    <w:rsid w:val="005A0DB8"/>
    <w:rsid w:val="005A3976"/>
    <w:rsid w:val="005A3C87"/>
    <w:rsid w:val="005A5A74"/>
    <w:rsid w:val="005A5CDA"/>
    <w:rsid w:val="005A760B"/>
    <w:rsid w:val="005B21A9"/>
    <w:rsid w:val="005B3EC5"/>
    <w:rsid w:val="005B3FB1"/>
    <w:rsid w:val="005B6125"/>
    <w:rsid w:val="005C22FE"/>
    <w:rsid w:val="005C24B2"/>
    <w:rsid w:val="005C434B"/>
    <w:rsid w:val="005C4391"/>
    <w:rsid w:val="005C541B"/>
    <w:rsid w:val="005D2E80"/>
    <w:rsid w:val="005D419F"/>
    <w:rsid w:val="005D6597"/>
    <w:rsid w:val="005E1D48"/>
    <w:rsid w:val="005E1F1E"/>
    <w:rsid w:val="005E366D"/>
    <w:rsid w:val="005E74A6"/>
    <w:rsid w:val="005F4A2A"/>
    <w:rsid w:val="005F4FA7"/>
    <w:rsid w:val="005F67B4"/>
    <w:rsid w:val="006014AB"/>
    <w:rsid w:val="00602AC3"/>
    <w:rsid w:val="00603B09"/>
    <w:rsid w:val="006042F7"/>
    <w:rsid w:val="0060765B"/>
    <w:rsid w:val="006077F9"/>
    <w:rsid w:val="00611902"/>
    <w:rsid w:val="00611F81"/>
    <w:rsid w:val="00612807"/>
    <w:rsid w:val="006128C1"/>
    <w:rsid w:val="00617315"/>
    <w:rsid w:val="006175CF"/>
    <w:rsid w:val="006270A8"/>
    <w:rsid w:val="006306AE"/>
    <w:rsid w:val="00630B65"/>
    <w:rsid w:val="00631389"/>
    <w:rsid w:val="00634F43"/>
    <w:rsid w:val="00640752"/>
    <w:rsid w:val="00640BBC"/>
    <w:rsid w:val="00645888"/>
    <w:rsid w:val="0064723D"/>
    <w:rsid w:val="00647AF5"/>
    <w:rsid w:val="00651FBE"/>
    <w:rsid w:val="00652C39"/>
    <w:rsid w:val="00653F97"/>
    <w:rsid w:val="006542B7"/>
    <w:rsid w:val="00655B7E"/>
    <w:rsid w:val="00661776"/>
    <w:rsid w:val="00661813"/>
    <w:rsid w:val="00662041"/>
    <w:rsid w:val="006678F9"/>
    <w:rsid w:val="00676E1D"/>
    <w:rsid w:val="00680241"/>
    <w:rsid w:val="00684384"/>
    <w:rsid w:val="00686587"/>
    <w:rsid w:val="00686FB2"/>
    <w:rsid w:val="00687A66"/>
    <w:rsid w:val="00693398"/>
    <w:rsid w:val="006959A2"/>
    <w:rsid w:val="00697CA3"/>
    <w:rsid w:val="006A0387"/>
    <w:rsid w:val="006A1205"/>
    <w:rsid w:val="006A5B3C"/>
    <w:rsid w:val="006A716B"/>
    <w:rsid w:val="006A7C86"/>
    <w:rsid w:val="006B0B53"/>
    <w:rsid w:val="006B1388"/>
    <w:rsid w:val="006B32F1"/>
    <w:rsid w:val="006B3938"/>
    <w:rsid w:val="006B3C71"/>
    <w:rsid w:val="006B5158"/>
    <w:rsid w:val="006C0F3C"/>
    <w:rsid w:val="006C1032"/>
    <w:rsid w:val="006C1505"/>
    <w:rsid w:val="006C23EF"/>
    <w:rsid w:val="006C51F8"/>
    <w:rsid w:val="006C5F6F"/>
    <w:rsid w:val="006D2840"/>
    <w:rsid w:val="006D32CF"/>
    <w:rsid w:val="006D34E5"/>
    <w:rsid w:val="006E29A2"/>
    <w:rsid w:val="006E4229"/>
    <w:rsid w:val="006E515C"/>
    <w:rsid w:val="006E5AF6"/>
    <w:rsid w:val="006E7C47"/>
    <w:rsid w:val="006F06CA"/>
    <w:rsid w:val="006F0BE3"/>
    <w:rsid w:val="006F21BA"/>
    <w:rsid w:val="006F49FF"/>
    <w:rsid w:val="00703D14"/>
    <w:rsid w:val="00703F58"/>
    <w:rsid w:val="00704F2E"/>
    <w:rsid w:val="00705BFE"/>
    <w:rsid w:val="00705EAC"/>
    <w:rsid w:val="00706882"/>
    <w:rsid w:val="00711116"/>
    <w:rsid w:val="00711DB2"/>
    <w:rsid w:val="00713695"/>
    <w:rsid w:val="00714E1A"/>
    <w:rsid w:val="00715009"/>
    <w:rsid w:val="00717FD1"/>
    <w:rsid w:val="0072183D"/>
    <w:rsid w:val="00722D27"/>
    <w:rsid w:val="00726D53"/>
    <w:rsid w:val="00730D29"/>
    <w:rsid w:val="00730E83"/>
    <w:rsid w:val="00732B38"/>
    <w:rsid w:val="00732F0A"/>
    <w:rsid w:val="0074067E"/>
    <w:rsid w:val="007411B3"/>
    <w:rsid w:val="00741356"/>
    <w:rsid w:val="007425C8"/>
    <w:rsid w:val="00742A24"/>
    <w:rsid w:val="007458ED"/>
    <w:rsid w:val="00745AF1"/>
    <w:rsid w:val="007478D6"/>
    <w:rsid w:val="00751C0F"/>
    <w:rsid w:val="007537B0"/>
    <w:rsid w:val="00754A5E"/>
    <w:rsid w:val="00754B43"/>
    <w:rsid w:val="007558C6"/>
    <w:rsid w:val="00756991"/>
    <w:rsid w:val="00760097"/>
    <w:rsid w:val="00762808"/>
    <w:rsid w:val="00763675"/>
    <w:rsid w:val="00763896"/>
    <w:rsid w:val="0076397C"/>
    <w:rsid w:val="00763DCC"/>
    <w:rsid w:val="00763DEB"/>
    <w:rsid w:val="007640B7"/>
    <w:rsid w:val="007643A6"/>
    <w:rsid w:val="007657E4"/>
    <w:rsid w:val="00767568"/>
    <w:rsid w:val="007764D8"/>
    <w:rsid w:val="00785063"/>
    <w:rsid w:val="00785E22"/>
    <w:rsid w:val="007903C2"/>
    <w:rsid w:val="00793C42"/>
    <w:rsid w:val="007A2C0D"/>
    <w:rsid w:val="007A54CC"/>
    <w:rsid w:val="007A71A5"/>
    <w:rsid w:val="007A787B"/>
    <w:rsid w:val="007B140A"/>
    <w:rsid w:val="007B1495"/>
    <w:rsid w:val="007C2A1D"/>
    <w:rsid w:val="007C6B3D"/>
    <w:rsid w:val="007C7294"/>
    <w:rsid w:val="007D35AA"/>
    <w:rsid w:val="007E0379"/>
    <w:rsid w:val="007E1972"/>
    <w:rsid w:val="007E2470"/>
    <w:rsid w:val="007E2489"/>
    <w:rsid w:val="007E2707"/>
    <w:rsid w:val="007E2F91"/>
    <w:rsid w:val="007E3274"/>
    <w:rsid w:val="007F2065"/>
    <w:rsid w:val="007F7DC5"/>
    <w:rsid w:val="0080058A"/>
    <w:rsid w:val="00801416"/>
    <w:rsid w:val="00803597"/>
    <w:rsid w:val="00803C89"/>
    <w:rsid w:val="008040A4"/>
    <w:rsid w:val="008068B3"/>
    <w:rsid w:val="00811051"/>
    <w:rsid w:val="00813311"/>
    <w:rsid w:val="008133C8"/>
    <w:rsid w:val="00813A8D"/>
    <w:rsid w:val="0081481A"/>
    <w:rsid w:val="00820DEA"/>
    <w:rsid w:val="00822E38"/>
    <w:rsid w:val="00822F5C"/>
    <w:rsid w:val="00824157"/>
    <w:rsid w:val="00824D0D"/>
    <w:rsid w:val="0083077D"/>
    <w:rsid w:val="00831DCC"/>
    <w:rsid w:val="008322A5"/>
    <w:rsid w:val="0083549A"/>
    <w:rsid w:val="00837247"/>
    <w:rsid w:val="00840FD4"/>
    <w:rsid w:val="00844C96"/>
    <w:rsid w:val="008450B9"/>
    <w:rsid w:val="00846013"/>
    <w:rsid w:val="00847090"/>
    <w:rsid w:val="0085370A"/>
    <w:rsid w:val="00860131"/>
    <w:rsid w:val="00861FB2"/>
    <w:rsid w:val="00871217"/>
    <w:rsid w:val="008712D2"/>
    <w:rsid w:val="00872265"/>
    <w:rsid w:val="008723C9"/>
    <w:rsid w:val="0087302A"/>
    <w:rsid w:val="008736F6"/>
    <w:rsid w:val="00875F01"/>
    <w:rsid w:val="00884536"/>
    <w:rsid w:val="00886322"/>
    <w:rsid w:val="008968A5"/>
    <w:rsid w:val="008A115D"/>
    <w:rsid w:val="008A3CE3"/>
    <w:rsid w:val="008A3E99"/>
    <w:rsid w:val="008A5EF6"/>
    <w:rsid w:val="008A688E"/>
    <w:rsid w:val="008B0D77"/>
    <w:rsid w:val="008B2ED9"/>
    <w:rsid w:val="008B41AA"/>
    <w:rsid w:val="008B4CB5"/>
    <w:rsid w:val="008B51B0"/>
    <w:rsid w:val="008B5682"/>
    <w:rsid w:val="008B7092"/>
    <w:rsid w:val="008B753D"/>
    <w:rsid w:val="008C0AEB"/>
    <w:rsid w:val="008C5314"/>
    <w:rsid w:val="008C57B0"/>
    <w:rsid w:val="008C597E"/>
    <w:rsid w:val="008C7355"/>
    <w:rsid w:val="008C7B11"/>
    <w:rsid w:val="008D660E"/>
    <w:rsid w:val="008E3FA3"/>
    <w:rsid w:val="008E51BC"/>
    <w:rsid w:val="008E7B8C"/>
    <w:rsid w:val="008F01FC"/>
    <w:rsid w:val="008F0442"/>
    <w:rsid w:val="008F4140"/>
    <w:rsid w:val="008F4E8B"/>
    <w:rsid w:val="008F7838"/>
    <w:rsid w:val="008F7E09"/>
    <w:rsid w:val="0090155F"/>
    <w:rsid w:val="0090425E"/>
    <w:rsid w:val="0090715B"/>
    <w:rsid w:val="00907E67"/>
    <w:rsid w:val="00911B47"/>
    <w:rsid w:val="00911DA3"/>
    <w:rsid w:val="009123AE"/>
    <w:rsid w:val="009123FF"/>
    <w:rsid w:val="00912414"/>
    <w:rsid w:val="00912AA7"/>
    <w:rsid w:val="0091449F"/>
    <w:rsid w:val="00915FC3"/>
    <w:rsid w:val="00920853"/>
    <w:rsid w:val="0092148E"/>
    <w:rsid w:val="009235C9"/>
    <w:rsid w:val="00924F2C"/>
    <w:rsid w:val="00926CB4"/>
    <w:rsid w:val="00933C89"/>
    <w:rsid w:val="00940062"/>
    <w:rsid w:val="00941FFE"/>
    <w:rsid w:val="009447A9"/>
    <w:rsid w:val="00946508"/>
    <w:rsid w:val="009477C2"/>
    <w:rsid w:val="00950F8C"/>
    <w:rsid w:val="0095401E"/>
    <w:rsid w:val="00954047"/>
    <w:rsid w:val="009542AB"/>
    <w:rsid w:val="00955082"/>
    <w:rsid w:val="009562E1"/>
    <w:rsid w:val="00966DF5"/>
    <w:rsid w:val="00967033"/>
    <w:rsid w:val="009716AA"/>
    <w:rsid w:val="0097194A"/>
    <w:rsid w:val="009721FF"/>
    <w:rsid w:val="009722AF"/>
    <w:rsid w:val="00972E8C"/>
    <w:rsid w:val="00976D41"/>
    <w:rsid w:val="00977834"/>
    <w:rsid w:val="00981142"/>
    <w:rsid w:val="00983489"/>
    <w:rsid w:val="00985796"/>
    <w:rsid w:val="00986D5F"/>
    <w:rsid w:val="0099197F"/>
    <w:rsid w:val="00992432"/>
    <w:rsid w:val="00994EF9"/>
    <w:rsid w:val="0099646D"/>
    <w:rsid w:val="009A0B33"/>
    <w:rsid w:val="009A1FB3"/>
    <w:rsid w:val="009A29DE"/>
    <w:rsid w:val="009A4372"/>
    <w:rsid w:val="009A456D"/>
    <w:rsid w:val="009B00AA"/>
    <w:rsid w:val="009B173A"/>
    <w:rsid w:val="009B367D"/>
    <w:rsid w:val="009B6245"/>
    <w:rsid w:val="009B624E"/>
    <w:rsid w:val="009B6519"/>
    <w:rsid w:val="009B7E9E"/>
    <w:rsid w:val="009C0998"/>
    <w:rsid w:val="009C20A8"/>
    <w:rsid w:val="009C6A80"/>
    <w:rsid w:val="009C7B89"/>
    <w:rsid w:val="009D1E14"/>
    <w:rsid w:val="009D4854"/>
    <w:rsid w:val="009D7420"/>
    <w:rsid w:val="009D79A9"/>
    <w:rsid w:val="009E1CE3"/>
    <w:rsid w:val="009E1DEB"/>
    <w:rsid w:val="009E1E73"/>
    <w:rsid w:val="009E2430"/>
    <w:rsid w:val="009E2D91"/>
    <w:rsid w:val="009E3514"/>
    <w:rsid w:val="009E5F78"/>
    <w:rsid w:val="009E679E"/>
    <w:rsid w:val="009E7D90"/>
    <w:rsid w:val="009F1959"/>
    <w:rsid w:val="009F2A66"/>
    <w:rsid w:val="009F3D5D"/>
    <w:rsid w:val="009F4E93"/>
    <w:rsid w:val="009F7F5C"/>
    <w:rsid w:val="00A022A9"/>
    <w:rsid w:val="00A02415"/>
    <w:rsid w:val="00A055FD"/>
    <w:rsid w:val="00A114AC"/>
    <w:rsid w:val="00A12A6C"/>
    <w:rsid w:val="00A149C4"/>
    <w:rsid w:val="00A15281"/>
    <w:rsid w:val="00A25527"/>
    <w:rsid w:val="00A2577E"/>
    <w:rsid w:val="00A25B3F"/>
    <w:rsid w:val="00A27A20"/>
    <w:rsid w:val="00A30CEE"/>
    <w:rsid w:val="00A311F8"/>
    <w:rsid w:val="00A32A13"/>
    <w:rsid w:val="00A32B20"/>
    <w:rsid w:val="00A352EC"/>
    <w:rsid w:val="00A358AC"/>
    <w:rsid w:val="00A3634E"/>
    <w:rsid w:val="00A37C6C"/>
    <w:rsid w:val="00A41E11"/>
    <w:rsid w:val="00A433D8"/>
    <w:rsid w:val="00A43747"/>
    <w:rsid w:val="00A441F6"/>
    <w:rsid w:val="00A461E1"/>
    <w:rsid w:val="00A4736E"/>
    <w:rsid w:val="00A501C3"/>
    <w:rsid w:val="00A52A08"/>
    <w:rsid w:val="00A547EC"/>
    <w:rsid w:val="00A555A4"/>
    <w:rsid w:val="00A57AB6"/>
    <w:rsid w:val="00A60698"/>
    <w:rsid w:val="00A62899"/>
    <w:rsid w:val="00A64370"/>
    <w:rsid w:val="00A647D6"/>
    <w:rsid w:val="00A64A26"/>
    <w:rsid w:val="00A70CEF"/>
    <w:rsid w:val="00A72AF6"/>
    <w:rsid w:val="00A742F1"/>
    <w:rsid w:val="00A74461"/>
    <w:rsid w:val="00A77848"/>
    <w:rsid w:val="00A80A6C"/>
    <w:rsid w:val="00A849C6"/>
    <w:rsid w:val="00A92CFB"/>
    <w:rsid w:val="00A96346"/>
    <w:rsid w:val="00AA015D"/>
    <w:rsid w:val="00AA02D3"/>
    <w:rsid w:val="00AA0779"/>
    <w:rsid w:val="00AA14C0"/>
    <w:rsid w:val="00AA1B66"/>
    <w:rsid w:val="00AA29AD"/>
    <w:rsid w:val="00AA59E6"/>
    <w:rsid w:val="00AA7332"/>
    <w:rsid w:val="00AA7A91"/>
    <w:rsid w:val="00AB0C23"/>
    <w:rsid w:val="00AB1820"/>
    <w:rsid w:val="00AB22FE"/>
    <w:rsid w:val="00AB75E9"/>
    <w:rsid w:val="00AC1C89"/>
    <w:rsid w:val="00AC2CAE"/>
    <w:rsid w:val="00AC38D8"/>
    <w:rsid w:val="00AC5A62"/>
    <w:rsid w:val="00AC6740"/>
    <w:rsid w:val="00AD194D"/>
    <w:rsid w:val="00AD61DD"/>
    <w:rsid w:val="00AE14A1"/>
    <w:rsid w:val="00AE72F2"/>
    <w:rsid w:val="00AF564C"/>
    <w:rsid w:val="00AF5FAC"/>
    <w:rsid w:val="00AF681C"/>
    <w:rsid w:val="00AF7B3A"/>
    <w:rsid w:val="00B03072"/>
    <w:rsid w:val="00B03605"/>
    <w:rsid w:val="00B03993"/>
    <w:rsid w:val="00B0450D"/>
    <w:rsid w:val="00B1283C"/>
    <w:rsid w:val="00B14A0F"/>
    <w:rsid w:val="00B17222"/>
    <w:rsid w:val="00B200C2"/>
    <w:rsid w:val="00B21E68"/>
    <w:rsid w:val="00B21EA2"/>
    <w:rsid w:val="00B23D74"/>
    <w:rsid w:val="00B2418B"/>
    <w:rsid w:val="00B24CFA"/>
    <w:rsid w:val="00B25C21"/>
    <w:rsid w:val="00B26BA3"/>
    <w:rsid w:val="00B31B2E"/>
    <w:rsid w:val="00B3257D"/>
    <w:rsid w:val="00B33AD4"/>
    <w:rsid w:val="00B36F11"/>
    <w:rsid w:val="00B405AC"/>
    <w:rsid w:val="00B41FF2"/>
    <w:rsid w:val="00B45175"/>
    <w:rsid w:val="00B46EE9"/>
    <w:rsid w:val="00B514BE"/>
    <w:rsid w:val="00B52583"/>
    <w:rsid w:val="00B56F9E"/>
    <w:rsid w:val="00B60B18"/>
    <w:rsid w:val="00B62077"/>
    <w:rsid w:val="00B63A9A"/>
    <w:rsid w:val="00B65F13"/>
    <w:rsid w:val="00B7092F"/>
    <w:rsid w:val="00B70D91"/>
    <w:rsid w:val="00B71975"/>
    <w:rsid w:val="00B73A04"/>
    <w:rsid w:val="00B75D50"/>
    <w:rsid w:val="00B760B4"/>
    <w:rsid w:val="00B8191E"/>
    <w:rsid w:val="00B81D79"/>
    <w:rsid w:val="00B83934"/>
    <w:rsid w:val="00B84B1C"/>
    <w:rsid w:val="00B863A7"/>
    <w:rsid w:val="00B867A5"/>
    <w:rsid w:val="00B86C9E"/>
    <w:rsid w:val="00B87092"/>
    <w:rsid w:val="00B94B35"/>
    <w:rsid w:val="00B953C6"/>
    <w:rsid w:val="00B96D91"/>
    <w:rsid w:val="00B974C3"/>
    <w:rsid w:val="00BA45FF"/>
    <w:rsid w:val="00BA5E2D"/>
    <w:rsid w:val="00BA71D6"/>
    <w:rsid w:val="00BB0092"/>
    <w:rsid w:val="00BB3DA5"/>
    <w:rsid w:val="00BB6A2D"/>
    <w:rsid w:val="00BB6E33"/>
    <w:rsid w:val="00BC48C2"/>
    <w:rsid w:val="00BC5971"/>
    <w:rsid w:val="00BD0A90"/>
    <w:rsid w:val="00BD1898"/>
    <w:rsid w:val="00BD1AF4"/>
    <w:rsid w:val="00BD5EF3"/>
    <w:rsid w:val="00BD7E7C"/>
    <w:rsid w:val="00BE1398"/>
    <w:rsid w:val="00BE1A6B"/>
    <w:rsid w:val="00BE3219"/>
    <w:rsid w:val="00BE422B"/>
    <w:rsid w:val="00BE49A2"/>
    <w:rsid w:val="00BE62C9"/>
    <w:rsid w:val="00BF0139"/>
    <w:rsid w:val="00BF16CC"/>
    <w:rsid w:val="00BF1C6A"/>
    <w:rsid w:val="00BF2A21"/>
    <w:rsid w:val="00BF2A89"/>
    <w:rsid w:val="00BF2AD1"/>
    <w:rsid w:val="00BF3422"/>
    <w:rsid w:val="00BF4F05"/>
    <w:rsid w:val="00BF5597"/>
    <w:rsid w:val="00BF57F9"/>
    <w:rsid w:val="00BF5B4E"/>
    <w:rsid w:val="00C02320"/>
    <w:rsid w:val="00C03B4B"/>
    <w:rsid w:val="00C04829"/>
    <w:rsid w:val="00C04A1F"/>
    <w:rsid w:val="00C050FD"/>
    <w:rsid w:val="00C12987"/>
    <w:rsid w:val="00C12B40"/>
    <w:rsid w:val="00C1328A"/>
    <w:rsid w:val="00C13A2E"/>
    <w:rsid w:val="00C13CF3"/>
    <w:rsid w:val="00C172EB"/>
    <w:rsid w:val="00C230E7"/>
    <w:rsid w:val="00C2399A"/>
    <w:rsid w:val="00C239E7"/>
    <w:rsid w:val="00C23D4A"/>
    <w:rsid w:val="00C2490F"/>
    <w:rsid w:val="00C24D6D"/>
    <w:rsid w:val="00C3007E"/>
    <w:rsid w:val="00C325E0"/>
    <w:rsid w:val="00C36A6C"/>
    <w:rsid w:val="00C36D6F"/>
    <w:rsid w:val="00C37496"/>
    <w:rsid w:val="00C37837"/>
    <w:rsid w:val="00C41C1E"/>
    <w:rsid w:val="00C42E00"/>
    <w:rsid w:val="00C43C18"/>
    <w:rsid w:val="00C468BC"/>
    <w:rsid w:val="00C474B9"/>
    <w:rsid w:val="00C54692"/>
    <w:rsid w:val="00C5600D"/>
    <w:rsid w:val="00C569CC"/>
    <w:rsid w:val="00C56B41"/>
    <w:rsid w:val="00C5753D"/>
    <w:rsid w:val="00C60713"/>
    <w:rsid w:val="00C63774"/>
    <w:rsid w:val="00C655B3"/>
    <w:rsid w:val="00C65624"/>
    <w:rsid w:val="00C65C56"/>
    <w:rsid w:val="00C71588"/>
    <w:rsid w:val="00C72731"/>
    <w:rsid w:val="00C7354A"/>
    <w:rsid w:val="00C73B45"/>
    <w:rsid w:val="00C80370"/>
    <w:rsid w:val="00C80DF8"/>
    <w:rsid w:val="00C81428"/>
    <w:rsid w:val="00C83B04"/>
    <w:rsid w:val="00C8481F"/>
    <w:rsid w:val="00C872FD"/>
    <w:rsid w:val="00C9082C"/>
    <w:rsid w:val="00C94FCA"/>
    <w:rsid w:val="00CA1AC6"/>
    <w:rsid w:val="00CA3BC4"/>
    <w:rsid w:val="00CA46B4"/>
    <w:rsid w:val="00CA50C7"/>
    <w:rsid w:val="00CA5DF1"/>
    <w:rsid w:val="00CA5E39"/>
    <w:rsid w:val="00CA7F7E"/>
    <w:rsid w:val="00CB01F1"/>
    <w:rsid w:val="00CB0464"/>
    <w:rsid w:val="00CB2353"/>
    <w:rsid w:val="00CC2A3C"/>
    <w:rsid w:val="00CC3499"/>
    <w:rsid w:val="00CC5133"/>
    <w:rsid w:val="00CC7EFF"/>
    <w:rsid w:val="00CD16A7"/>
    <w:rsid w:val="00CD2396"/>
    <w:rsid w:val="00CD25D7"/>
    <w:rsid w:val="00CD3B85"/>
    <w:rsid w:val="00CD7578"/>
    <w:rsid w:val="00CD7788"/>
    <w:rsid w:val="00CE58AC"/>
    <w:rsid w:val="00D02492"/>
    <w:rsid w:val="00D049DE"/>
    <w:rsid w:val="00D04C98"/>
    <w:rsid w:val="00D21F63"/>
    <w:rsid w:val="00D2415E"/>
    <w:rsid w:val="00D25E0E"/>
    <w:rsid w:val="00D26642"/>
    <w:rsid w:val="00D26F08"/>
    <w:rsid w:val="00D311DA"/>
    <w:rsid w:val="00D31724"/>
    <w:rsid w:val="00D334E4"/>
    <w:rsid w:val="00D33D62"/>
    <w:rsid w:val="00D40514"/>
    <w:rsid w:val="00D43173"/>
    <w:rsid w:val="00D453A0"/>
    <w:rsid w:val="00D5024C"/>
    <w:rsid w:val="00D50659"/>
    <w:rsid w:val="00D50BAA"/>
    <w:rsid w:val="00D5360E"/>
    <w:rsid w:val="00D550A5"/>
    <w:rsid w:val="00D57DA9"/>
    <w:rsid w:val="00D610F5"/>
    <w:rsid w:val="00D62ECA"/>
    <w:rsid w:val="00D634DB"/>
    <w:rsid w:val="00D64C82"/>
    <w:rsid w:val="00D70794"/>
    <w:rsid w:val="00D70A04"/>
    <w:rsid w:val="00D70EFC"/>
    <w:rsid w:val="00D71EFA"/>
    <w:rsid w:val="00D72744"/>
    <w:rsid w:val="00D72760"/>
    <w:rsid w:val="00D72FCC"/>
    <w:rsid w:val="00D741E2"/>
    <w:rsid w:val="00D75A2D"/>
    <w:rsid w:val="00D8024B"/>
    <w:rsid w:val="00D80746"/>
    <w:rsid w:val="00D80902"/>
    <w:rsid w:val="00D80ACE"/>
    <w:rsid w:val="00D82B1B"/>
    <w:rsid w:val="00D833D3"/>
    <w:rsid w:val="00D842A5"/>
    <w:rsid w:val="00D85142"/>
    <w:rsid w:val="00D900BD"/>
    <w:rsid w:val="00D90F75"/>
    <w:rsid w:val="00D96AE1"/>
    <w:rsid w:val="00DA07B6"/>
    <w:rsid w:val="00DA07DB"/>
    <w:rsid w:val="00DA0F72"/>
    <w:rsid w:val="00DA11F2"/>
    <w:rsid w:val="00DA142D"/>
    <w:rsid w:val="00DA7A17"/>
    <w:rsid w:val="00DB1A00"/>
    <w:rsid w:val="00DB2C08"/>
    <w:rsid w:val="00DB5454"/>
    <w:rsid w:val="00DB6B1B"/>
    <w:rsid w:val="00DC3A32"/>
    <w:rsid w:val="00DC4811"/>
    <w:rsid w:val="00DC6FBB"/>
    <w:rsid w:val="00DD0CFB"/>
    <w:rsid w:val="00DD1A99"/>
    <w:rsid w:val="00DD32A3"/>
    <w:rsid w:val="00DD55D2"/>
    <w:rsid w:val="00DD75E2"/>
    <w:rsid w:val="00DD7CDE"/>
    <w:rsid w:val="00DE0D9E"/>
    <w:rsid w:val="00DE59EA"/>
    <w:rsid w:val="00DF1A00"/>
    <w:rsid w:val="00DF23E2"/>
    <w:rsid w:val="00E01AEF"/>
    <w:rsid w:val="00E0444F"/>
    <w:rsid w:val="00E04658"/>
    <w:rsid w:val="00E05827"/>
    <w:rsid w:val="00E10819"/>
    <w:rsid w:val="00E13006"/>
    <w:rsid w:val="00E206E2"/>
    <w:rsid w:val="00E2236D"/>
    <w:rsid w:val="00E23510"/>
    <w:rsid w:val="00E23644"/>
    <w:rsid w:val="00E2558F"/>
    <w:rsid w:val="00E25765"/>
    <w:rsid w:val="00E257FB"/>
    <w:rsid w:val="00E30C58"/>
    <w:rsid w:val="00E3712D"/>
    <w:rsid w:val="00E37267"/>
    <w:rsid w:val="00E37578"/>
    <w:rsid w:val="00E41C0C"/>
    <w:rsid w:val="00E42B8D"/>
    <w:rsid w:val="00E44D87"/>
    <w:rsid w:val="00E4649E"/>
    <w:rsid w:val="00E469B6"/>
    <w:rsid w:val="00E476F5"/>
    <w:rsid w:val="00E47C76"/>
    <w:rsid w:val="00E514BB"/>
    <w:rsid w:val="00E53E24"/>
    <w:rsid w:val="00E620CF"/>
    <w:rsid w:val="00E63678"/>
    <w:rsid w:val="00E71AE7"/>
    <w:rsid w:val="00E72A99"/>
    <w:rsid w:val="00E74093"/>
    <w:rsid w:val="00E80B19"/>
    <w:rsid w:val="00E811BC"/>
    <w:rsid w:val="00E8477A"/>
    <w:rsid w:val="00E85D11"/>
    <w:rsid w:val="00E8679D"/>
    <w:rsid w:val="00E87500"/>
    <w:rsid w:val="00E87DF4"/>
    <w:rsid w:val="00E9055B"/>
    <w:rsid w:val="00E92F2D"/>
    <w:rsid w:val="00E933E1"/>
    <w:rsid w:val="00E95BA3"/>
    <w:rsid w:val="00E97B84"/>
    <w:rsid w:val="00EA0427"/>
    <w:rsid w:val="00EA1656"/>
    <w:rsid w:val="00EA1761"/>
    <w:rsid w:val="00EA2507"/>
    <w:rsid w:val="00EA27B7"/>
    <w:rsid w:val="00EA2920"/>
    <w:rsid w:val="00EA3C2E"/>
    <w:rsid w:val="00EA7815"/>
    <w:rsid w:val="00EB08D6"/>
    <w:rsid w:val="00EB10BA"/>
    <w:rsid w:val="00EB34E5"/>
    <w:rsid w:val="00EB5B52"/>
    <w:rsid w:val="00EC041F"/>
    <w:rsid w:val="00EC1540"/>
    <w:rsid w:val="00EC269F"/>
    <w:rsid w:val="00EC58FB"/>
    <w:rsid w:val="00EC7069"/>
    <w:rsid w:val="00EC725B"/>
    <w:rsid w:val="00ED35F6"/>
    <w:rsid w:val="00ED4E44"/>
    <w:rsid w:val="00ED5E3C"/>
    <w:rsid w:val="00EE1E4E"/>
    <w:rsid w:val="00EE2617"/>
    <w:rsid w:val="00EE568B"/>
    <w:rsid w:val="00EE5F7D"/>
    <w:rsid w:val="00EE637E"/>
    <w:rsid w:val="00EE7042"/>
    <w:rsid w:val="00EE79D5"/>
    <w:rsid w:val="00EF1387"/>
    <w:rsid w:val="00EF1ADB"/>
    <w:rsid w:val="00EF1F1C"/>
    <w:rsid w:val="00EF3C1E"/>
    <w:rsid w:val="00F01E73"/>
    <w:rsid w:val="00F01F14"/>
    <w:rsid w:val="00F0371D"/>
    <w:rsid w:val="00F04F56"/>
    <w:rsid w:val="00F069B9"/>
    <w:rsid w:val="00F07AD3"/>
    <w:rsid w:val="00F12AE3"/>
    <w:rsid w:val="00F13F58"/>
    <w:rsid w:val="00F142DA"/>
    <w:rsid w:val="00F1636F"/>
    <w:rsid w:val="00F20005"/>
    <w:rsid w:val="00F22566"/>
    <w:rsid w:val="00F23067"/>
    <w:rsid w:val="00F231EB"/>
    <w:rsid w:val="00F26A27"/>
    <w:rsid w:val="00F27125"/>
    <w:rsid w:val="00F27C5F"/>
    <w:rsid w:val="00F319BF"/>
    <w:rsid w:val="00F32015"/>
    <w:rsid w:val="00F331A3"/>
    <w:rsid w:val="00F34A99"/>
    <w:rsid w:val="00F34B9C"/>
    <w:rsid w:val="00F40A52"/>
    <w:rsid w:val="00F41D8E"/>
    <w:rsid w:val="00F43D4C"/>
    <w:rsid w:val="00F442C0"/>
    <w:rsid w:val="00F46292"/>
    <w:rsid w:val="00F50B3C"/>
    <w:rsid w:val="00F50C58"/>
    <w:rsid w:val="00F52EF5"/>
    <w:rsid w:val="00F531A5"/>
    <w:rsid w:val="00F538D1"/>
    <w:rsid w:val="00F562BF"/>
    <w:rsid w:val="00F57428"/>
    <w:rsid w:val="00F64315"/>
    <w:rsid w:val="00F64634"/>
    <w:rsid w:val="00F6776F"/>
    <w:rsid w:val="00F70B15"/>
    <w:rsid w:val="00F75617"/>
    <w:rsid w:val="00F75A0B"/>
    <w:rsid w:val="00F76C68"/>
    <w:rsid w:val="00F81F08"/>
    <w:rsid w:val="00F83159"/>
    <w:rsid w:val="00F844E3"/>
    <w:rsid w:val="00F8455B"/>
    <w:rsid w:val="00F8536B"/>
    <w:rsid w:val="00F856CA"/>
    <w:rsid w:val="00F86C70"/>
    <w:rsid w:val="00F90565"/>
    <w:rsid w:val="00F906BC"/>
    <w:rsid w:val="00F944CC"/>
    <w:rsid w:val="00FA0056"/>
    <w:rsid w:val="00FA18A5"/>
    <w:rsid w:val="00FA1F03"/>
    <w:rsid w:val="00FA2A2D"/>
    <w:rsid w:val="00FA3519"/>
    <w:rsid w:val="00FA5399"/>
    <w:rsid w:val="00FA72E1"/>
    <w:rsid w:val="00FB037A"/>
    <w:rsid w:val="00FB0BAC"/>
    <w:rsid w:val="00FB0BEE"/>
    <w:rsid w:val="00FB1315"/>
    <w:rsid w:val="00FB1ECB"/>
    <w:rsid w:val="00FB244E"/>
    <w:rsid w:val="00FB2539"/>
    <w:rsid w:val="00FB27E7"/>
    <w:rsid w:val="00FB33C1"/>
    <w:rsid w:val="00FB3436"/>
    <w:rsid w:val="00FC157B"/>
    <w:rsid w:val="00FC199D"/>
    <w:rsid w:val="00FC2905"/>
    <w:rsid w:val="00FC339C"/>
    <w:rsid w:val="00FC401B"/>
    <w:rsid w:val="00FD2D07"/>
    <w:rsid w:val="00FD56C7"/>
    <w:rsid w:val="00FD64EC"/>
    <w:rsid w:val="00FD70DF"/>
    <w:rsid w:val="00FD7B1F"/>
    <w:rsid w:val="00FE093B"/>
    <w:rsid w:val="00FE370F"/>
    <w:rsid w:val="00FE38AA"/>
    <w:rsid w:val="00FE3ECA"/>
    <w:rsid w:val="00FE40A6"/>
    <w:rsid w:val="00FE5044"/>
    <w:rsid w:val="00FF0071"/>
    <w:rsid w:val="00FF18E3"/>
    <w:rsid w:val="00FF2873"/>
    <w:rsid w:val="00FF2A7A"/>
    <w:rsid w:val="00FF3730"/>
    <w:rsid w:val="00FF3A20"/>
    <w:rsid w:val="00FF47A4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8A19CB"/>
  <w15:docId w15:val="{9C07BB86-24D6-4A3C-BDC8-BA568C0F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table" w:styleId="Mriekatabuky">
    <w:name w:val="Table Grid"/>
    <w:basedOn w:val="Normlnatabuka"/>
    <w:uiPriority w:val="59"/>
    <w:locked/>
    <w:rsid w:val="002727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uiPriority w:val="99"/>
    <w:semiHidden/>
    <w:unhideWhenUsed/>
    <w:rsid w:val="00B405AC"/>
    <w:rPr>
      <w:color w:val="605E5C"/>
      <w:shd w:val="clear" w:color="auto" w:fill="E1DFDD"/>
    </w:rPr>
  </w:style>
  <w:style w:type="paragraph" w:styleId="Textkomentra">
    <w:name w:val="annotation text"/>
    <w:basedOn w:val="Normlny"/>
    <w:link w:val="TextkomentraChar"/>
    <w:uiPriority w:val="99"/>
    <w:unhideWhenUsed/>
    <w:rsid w:val="000C684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C684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8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6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D620-AB0C-4F03-8FDC-D2CB8B43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TK a EK pre DPMŽ</vt:lpstr>
    </vt:vector>
  </TitlesOfParts>
  <Company>Dopravný podnik mesta Žiliny s.r.o.</Company>
  <LinksUpToDate>false</LinksUpToDate>
  <CharactersWithSpaces>22280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 a EK pre DPMŽ</dc:title>
  <dc:creator>Durkovsky</dc:creator>
  <cp:lastModifiedBy>Blanarova</cp:lastModifiedBy>
  <cp:revision>3</cp:revision>
  <cp:lastPrinted>2021-02-03T11:18:00Z</cp:lastPrinted>
  <dcterms:created xsi:type="dcterms:W3CDTF">2021-02-12T11:01:00Z</dcterms:created>
  <dcterms:modified xsi:type="dcterms:W3CDTF">2021-02-12T12:04:00Z</dcterms:modified>
  <cp:category>PT</cp:category>
</cp:coreProperties>
</file>