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AA14C0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6250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je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427829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</w:t>
      </w:r>
      <w:r w:rsidR="00A33EFE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Náhradné diely zbernej hlavice trolejbusov“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402250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427829" w:rsidRDefault="00427829" w:rsidP="00A33EFE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Predmetom súťaže</w:t>
      </w:r>
      <w:r w:rsidRPr="00427829">
        <w:rPr>
          <w:rFonts w:ascii="Times New Roman" w:hAnsi="Times New Roman"/>
          <w:noProof/>
          <w:sz w:val="24"/>
          <w:szCs w:val="24"/>
        </w:rPr>
        <w:t xml:space="preserve"> je </w:t>
      </w:r>
      <w:r w:rsidR="00A33EFE">
        <w:rPr>
          <w:rFonts w:ascii="Times New Roman" w:hAnsi="Times New Roman"/>
          <w:noProof/>
          <w:sz w:val="24"/>
          <w:szCs w:val="24"/>
        </w:rPr>
        <w:t>nákup náhradných dielov (ďalej aj ako „tovar“), ktoré sú súčasťou zbernej hlavice zberného ústrojenstva na manuálnych zberačoch trolejbusov a ich následné dodanie na príslušné pracovisko vyhlasovateľa súťaže.</w:t>
      </w:r>
    </w:p>
    <w:p w:rsidR="00A33EFE" w:rsidRDefault="00402250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7AE">
        <w:rPr>
          <w:rFonts w:ascii="Times New Roman" w:hAnsi="Times New Roman"/>
          <w:sz w:val="24"/>
          <w:szCs w:val="24"/>
        </w:rPr>
        <w:t>Bližšie informácie</w:t>
      </w:r>
      <w:r w:rsidR="00A33EFE">
        <w:rPr>
          <w:rFonts w:ascii="Times New Roman" w:hAnsi="Times New Roman"/>
          <w:sz w:val="24"/>
          <w:szCs w:val="24"/>
        </w:rPr>
        <w:t xml:space="preserve"> týkajúce sa špecifikácie obstarávaných tovarov a ich predpokladaných odberových množstiev</w:t>
      </w:r>
      <w:r w:rsidRPr="00B027AE">
        <w:rPr>
          <w:rFonts w:ascii="Times New Roman" w:hAnsi="Times New Roman"/>
          <w:sz w:val="24"/>
          <w:szCs w:val="24"/>
        </w:rPr>
        <w:t xml:space="preserve"> sú uvedené v Prílohe č. 1</w:t>
      </w:r>
      <w:r w:rsidR="00A33EFE">
        <w:rPr>
          <w:rFonts w:ascii="Times New Roman" w:hAnsi="Times New Roman"/>
          <w:sz w:val="24"/>
          <w:szCs w:val="24"/>
        </w:rPr>
        <w:t xml:space="preserve"> (Tabuľka č. 2)</w:t>
      </w:r>
      <w:r w:rsidRPr="00B027AE">
        <w:rPr>
          <w:rFonts w:ascii="Times New Roman" w:hAnsi="Times New Roman"/>
          <w:sz w:val="24"/>
          <w:szCs w:val="24"/>
        </w:rPr>
        <w:t xml:space="preserve"> Výzvy na súťaž.</w:t>
      </w:r>
    </w:p>
    <w:p w:rsidR="00A33EFE" w:rsidRPr="00402250" w:rsidRDefault="00A33EFE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Vyhlasovateľ dáva navrhovateľom k dispozícii aj Prílohu č. 6 Výzvy na súťaž, ktorej obsahom je obrázková príloha obstarávaných náhradných dielov.</w:t>
      </w:r>
    </w:p>
    <w:p w:rsidR="00402250" w:rsidRDefault="0040225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CAE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5CB0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06BF" w:rsidRPr="006106BF" w:rsidRDefault="006106BF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CPV kód (hlavný slovník obstarávania): </w:t>
      </w:r>
      <w:r w:rsidR="00E916B7">
        <w:rPr>
          <w:rFonts w:ascii="Times New Roman" w:hAnsi="Times New Roman"/>
          <w:sz w:val="24"/>
          <w:szCs w:val="24"/>
        </w:rPr>
        <w:t>34913000-0    Rôzne náhradné diely</w:t>
      </w:r>
    </w:p>
    <w:p w:rsidR="006106BF" w:rsidRDefault="006106BF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>
        <w:rPr>
          <w:rFonts w:ascii="Times New Roman" w:hAnsi="Times New Roman"/>
          <w:sz w:val="24"/>
          <w:szCs w:val="24"/>
        </w:rPr>
        <w:t>nie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>Povolené varianty návrhov:</w:t>
      </w:r>
      <w:r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>
        <w:rPr>
          <w:rFonts w:ascii="Times New Roman" w:hAnsi="Times New Roman"/>
          <w:sz w:val="24"/>
          <w:szCs w:val="24"/>
        </w:rPr>
        <w:t xml:space="preserve"> do súťaže</w:t>
      </w:r>
      <w:r>
        <w:rPr>
          <w:rFonts w:ascii="Times New Roman" w:hAnsi="Times New Roman"/>
          <w:sz w:val="24"/>
          <w:szCs w:val="24"/>
        </w:rPr>
        <w:t xml:space="preserve"> iba jeden návrh)</w:t>
      </w:r>
      <w:r w:rsidR="008D214C">
        <w:rPr>
          <w:rFonts w:ascii="Times New Roman" w:hAnsi="Times New Roman"/>
          <w:sz w:val="24"/>
          <w:szCs w:val="24"/>
        </w:rPr>
        <w:t>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E37AA0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DE7E94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="00402250">
        <w:rPr>
          <w:rFonts w:ascii="Times New Roman" w:hAnsi="Times New Roman"/>
          <w:sz w:val="24"/>
          <w:szCs w:val="24"/>
        </w:rPr>
        <w:t xml:space="preserve"> je z </w:t>
      </w:r>
      <w:r w:rsidRPr="00E37AA0">
        <w:rPr>
          <w:rFonts w:ascii="Times New Roman" w:hAnsi="Times New Roman"/>
          <w:sz w:val="24"/>
          <w:szCs w:val="24"/>
        </w:rPr>
        <w:t xml:space="preserve">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</w:t>
      </w:r>
    </w:p>
    <w:p w:rsidR="00DE7E94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predmetu súťaže: </w:t>
      </w:r>
      <w:r w:rsidR="00E916B7">
        <w:rPr>
          <w:rFonts w:ascii="Times New Roman" w:hAnsi="Times New Roman"/>
          <w:sz w:val="24"/>
          <w:szCs w:val="24"/>
        </w:rPr>
        <w:t>83 475,00</w:t>
      </w:r>
      <w:r>
        <w:rPr>
          <w:rFonts w:ascii="Times New Roman" w:hAnsi="Times New Roman"/>
          <w:sz w:val="24"/>
          <w:szCs w:val="24"/>
        </w:rPr>
        <w:t xml:space="preserve"> EUR bez DPH</w:t>
      </w:r>
      <w:r w:rsidR="00035CB0" w:rsidRPr="00E37AA0">
        <w:rPr>
          <w:rFonts w:ascii="Times New Roman" w:hAnsi="Times New Roman"/>
          <w:sz w:val="24"/>
          <w:szCs w:val="24"/>
        </w:rPr>
        <w:t xml:space="preserve"> </w:t>
      </w:r>
      <w:r w:rsidR="00E916B7">
        <w:rPr>
          <w:rFonts w:ascii="Times New Roman" w:hAnsi="Times New Roman"/>
          <w:sz w:val="24"/>
          <w:szCs w:val="24"/>
        </w:rPr>
        <w:t>/ 24 mesiacov.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355E" w:rsidRDefault="00035C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Vyhlasovateľ uzavrie na predmet súťaže </w:t>
      </w:r>
      <w:r w:rsidR="00A912CD">
        <w:rPr>
          <w:rFonts w:ascii="Times New Roman" w:hAnsi="Times New Roman"/>
          <w:sz w:val="24"/>
          <w:szCs w:val="24"/>
        </w:rPr>
        <w:t xml:space="preserve">s jedným úspešným navrhovateľom </w:t>
      </w:r>
      <w:r>
        <w:rPr>
          <w:rFonts w:ascii="Times New Roman" w:hAnsi="Times New Roman"/>
          <w:sz w:val="24"/>
          <w:szCs w:val="24"/>
        </w:rPr>
        <w:t>Rámcovú dohodu</w:t>
      </w:r>
      <w:r w:rsidR="00A60606">
        <w:rPr>
          <w:rFonts w:ascii="Times New Roman" w:hAnsi="Times New Roman"/>
          <w:sz w:val="24"/>
          <w:szCs w:val="24"/>
        </w:rPr>
        <w:t xml:space="preserve"> (bez opätovného otvorenia súťaže)</w:t>
      </w:r>
      <w:r w:rsidR="00A912CD">
        <w:rPr>
          <w:rFonts w:ascii="Times New Roman" w:hAnsi="Times New Roman"/>
          <w:sz w:val="24"/>
          <w:szCs w:val="24"/>
        </w:rPr>
        <w:t xml:space="preserve"> </w:t>
      </w:r>
      <w:r w:rsidR="00E916B7">
        <w:rPr>
          <w:rFonts w:ascii="Times New Roman" w:hAnsi="Times New Roman"/>
          <w:sz w:val="24"/>
          <w:szCs w:val="24"/>
        </w:rPr>
        <w:t>podľa § 409 a </w:t>
      </w:r>
      <w:proofErr w:type="spellStart"/>
      <w:r w:rsidR="00E916B7">
        <w:rPr>
          <w:rFonts w:ascii="Times New Roman" w:hAnsi="Times New Roman"/>
          <w:sz w:val="24"/>
          <w:szCs w:val="24"/>
        </w:rPr>
        <w:t>nasl</w:t>
      </w:r>
      <w:proofErr w:type="spellEnd"/>
      <w:r w:rsidR="00E916B7">
        <w:rPr>
          <w:rFonts w:ascii="Times New Roman" w:hAnsi="Times New Roman"/>
          <w:sz w:val="24"/>
          <w:szCs w:val="24"/>
        </w:rPr>
        <w:t xml:space="preserve">. Obchodného zákonníka (zákona č. 513/1991 Zb. v znení neskorších predpisov). </w:t>
      </w:r>
      <w:r w:rsidR="00B3355E">
        <w:rPr>
          <w:rFonts w:ascii="Times New Roman" w:hAnsi="Times New Roman"/>
          <w:color w:val="000000"/>
          <w:sz w:val="24"/>
          <w:szCs w:val="24"/>
          <w:lang w:eastAsia="sk-SK"/>
        </w:rPr>
        <w:t>Úspešný navrhovateľ bude realizovať plnenie Rámcovej dohody vo vlastnom obchodnom mene a na vlastnú zodpovednosť.</w:t>
      </w:r>
    </w:p>
    <w:p w:rsidR="00B3355E" w:rsidRDefault="00A912CD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Uzavretá Rámcová dohoda bude plnená prostredníctvom čiastkových</w:t>
      </w:r>
      <w:r w:rsidR="00E916B7">
        <w:rPr>
          <w:rFonts w:ascii="Times New Roman" w:hAnsi="Times New Roman"/>
          <w:sz w:val="24"/>
          <w:szCs w:val="24"/>
        </w:rPr>
        <w:t xml:space="preserve"> elektronických</w:t>
      </w:r>
      <w:r>
        <w:rPr>
          <w:rFonts w:ascii="Times New Roman" w:hAnsi="Times New Roman"/>
          <w:sz w:val="24"/>
          <w:szCs w:val="24"/>
        </w:rPr>
        <w:t xml:space="preserve"> objednávok.</w:t>
      </w:r>
    </w:p>
    <w:p w:rsidR="00035CB0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Bližšie informácie k Rámcovej dohode sú uvedené v bode </w:t>
      </w:r>
      <w:r w:rsidR="00E916B7">
        <w:rPr>
          <w:rFonts w:ascii="Times New Roman" w:hAnsi="Times New Roman"/>
          <w:sz w:val="24"/>
          <w:szCs w:val="24"/>
        </w:rPr>
        <w:t>III.2</w:t>
      </w:r>
      <w:r w:rsidR="008F1B97" w:rsidRPr="00BE7A22">
        <w:rPr>
          <w:rFonts w:ascii="Times New Roman" w:hAnsi="Times New Roman"/>
          <w:sz w:val="24"/>
          <w:szCs w:val="24"/>
        </w:rPr>
        <w:t>)</w:t>
      </w:r>
      <w:r w:rsidRPr="008F1B97">
        <w:rPr>
          <w:rFonts w:ascii="Times New Roman" w:hAnsi="Times New Roman"/>
          <w:sz w:val="24"/>
          <w:szCs w:val="24"/>
        </w:rPr>
        <w:t xml:space="preserve"> Výzvy</w:t>
      </w:r>
      <w:r w:rsidR="00402250">
        <w:rPr>
          <w:rFonts w:ascii="Times New Roman" w:hAnsi="Times New Roman"/>
          <w:sz w:val="24"/>
          <w:szCs w:val="24"/>
        </w:rPr>
        <w:t xml:space="preserve"> </w:t>
      </w:r>
      <w:r w:rsidR="00E916B7">
        <w:rPr>
          <w:rFonts w:ascii="Times New Roman" w:hAnsi="Times New Roman"/>
          <w:sz w:val="24"/>
          <w:szCs w:val="24"/>
        </w:rPr>
        <w:t xml:space="preserve">na súťaž </w:t>
      </w:r>
      <w:r w:rsidR="00402250">
        <w:rPr>
          <w:rFonts w:ascii="Times New Roman" w:hAnsi="Times New Roman"/>
          <w:sz w:val="24"/>
          <w:szCs w:val="24"/>
        </w:rPr>
        <w:t>a obchodno-zmluvné pod</w:t>
      </w:r>
      <w:r w:rsidR="00E916B7">
        <w:rPr>
          <w:rFonts w:ascii="Times New Roman" w:hAnsi="Times New Roman"/>
          <w:sz w:val="24"/>
          <w:szCs w:val="24"/>
        </w:rPr>
        <w:t>mienky sú uvedené v Prílohe č. 2</w:t>
      </w:r>
      <w:r>
        <w:rPr>
          <w:rFonts w:ascii="Times New Roman" w:hAnsi="Times New Roman"/>
          <w:sz w:val="24"/>
          <w:szCs w:val="24"/>
        </w:rPr>
        <w:t xml:space="preserve"> Výz</w:t>
      </w:r>
      <w:r w:rsidR="00402250">
        <w:rPr>
          <w:rFonts w:ascii="Times New Roman" w:hAnsi="Times New Roman"/>
          <w:sz w:val="24"/>
          <w:szCs w:val="24"/>
        </w:rPr>
        <w:t>vy</w:t>
      </w:r>
      <w:r w:rsidR="00E916B7">
        <w:rPr>
          <w:rFonts w:ascii="Times New Roman" w:hAnsi="Times New Roman"/>
          <w:sz w:val="24"/>
          <w:szCs w:val="24"/>
        </w:rPr>
        <w:t xml:space="preserve"> na súťaž</w:t>
      </w:r>
      <w:r w:rsidR="00402250">
        <w:rPr>
          <w:rFonts w:ascii="Times New Roman" w:hAnsi="Times New Roman"/>
          <w:sz w:val="24"/>
          <w:szCs w:val="24"/>
        </w:rPr>
        <w:t xml:space="preserve"> (návrh Rámcovej dohody</w:t>
      </w:r>
      <w:r>
        <w:rPr>
          <w:rFonts w:ascii="Times New Roman" w:hAnsi="Times New Roman"/>
          <w:sz w:val="24"/>
          <w:szCs w:val="24"/>
        </w:rPr>
        <w:t>).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A912CD" w:rsidRPr="00072115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B47EAD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951" w:rsidRP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vyhlasovateľovi Obchodnej verejnej súťaže v lehote na predkladanie návrhov 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doklady:</w:t>
      </w:r>
    </w:p>
    <w:p w:rsidR="005C4F93" w:rsidRPr="008D2D00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51836">
        <w:rPr>
          <w:rFonts w:ascii="Times New Roman" w:hAnsi="Times New Roman"/>
          <w:bCs/>
          <w:sz w:val="24"/>
          <w:szCs w:val="24"/>
        </w:rPr>
        <w:t>predloží</w:t>
      </w:r>
      <w:r w:rsidRPr="001B187B">
        <w:rPr>
          <w:rFonts w:ascii="Times New Roman" w:hAnsi="Times New Roman"/>
          <w:bCs/>
          <w:sz w:val="24"/>
          <w:szCs w:val="24"/>
        </w:rPr>
        <w:t xml:space="preserve"> doklad –</w:t>
      </w:r>
      <w:r w:rsidRPr="001B187B">
        <w:t xml:space="preserve"> </w:t>
      </w:r>
      <w:r w:rsidR="00B95804">
        <w:rPr>
          <w:rFonts w:ascii="Times New Roman" w:hAnsi="Times New Roman"/>
          <w:b/>
          <w:bCs/>
          <w:sz w:val="24"/>
          <w:szCs w:val="24"/>
        </w:rPr>
        <w:t>Identifikácia obstarávaného tovaru a návrh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="00B95804">
        <w:rPr>
          <w:rFonts w:ascii="Times New Roman" w:hAnsi="Times New Roman"/>
          <w:bCs/>
          <w:sz w:val="24"/>
          <w:szCs w:val="24"/>
          <w:u w:val="single"/>
        </w:rPr>
        <w:t>vyplní naprieč dokumentom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 xml:space="preserve"> všetky požadované údaje a tento podpisom potvrdený dokument predkladá</w:t>
      </w:r>
      <w:r>
        <w:rPr>
          <w:rFonts w:ascii="Times New Roman" w:hAnsi="Times New Roman"/>
          <w:bCs/>
          <w:sz w:val="24"/>
          <w:szCs w:val="24"/>
        </w:rPr>
        <w:t xml:space="preserve">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</w:t>
      </w:r>
      <w:r w:rsidRPr="001B187B">
        <w:rPr>
          <w:rFonts w:ascii="Times New Roman" w:hAnsi="Times New Roman"/>
          <w:bCs/>
          <w:sz w:val="24"/>
          <w:szCs w:val="24"/>
        </w:rPr>
        <w:t>v</w:t>
      </w:r>
      <w:r w:rsidR="00151836">
        <w:rPr>
          <w:rFonts w:ascii="Times New Roman" w:hAnsi="Times New Roman"/>
          <w:bCs/>
          <w:sz w:val="24"/>
          <w:szCs w:val="24"/>
        </w:rPr>
        <w:t>yhotovený v listinnej forme</w:t>
      </w:r>
      <w:r w:rsidRPr="001B187B">
        <w:rPr>
          <w:rFonts w:ascii="Times New Roman" w:hAnsi="Times New Roman"/>
          <w:bCs/>
          <w:sz w:val="24"/>
          <w:szCs w:val="24"/>
        </w:rPr>
        <w:t>. Tento dokument je zároveň Prílohou č. 1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B95804" w:rsidRDefault="005C4F93" w:rsidP="00B9580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95804" w:rsidRPr="004C7163">
        <w:rPr>
          <w:rFonts w:ascii="Times New Roman" w:hAnsi="Times New Roman"/>
          <w:sz w:val="24"/>
          <w:szCs w:val="24"/>
        </w:rPr>
        <w:t xml:space="preserve"> </w:t>
      </w:r>
      <w:r w:rsidR="00B95804">
        <w:rPr>
          <w:rFonts w:ascii="Times New Roman" w:hAnsi="Times New Roman"/>
          <w:bCs/>
          <w:sz w:val="24"/>
          <w:szCs w:val="24"/>
        </w:rPr>
        <w:t>Navrhovateľ</w:t>
      </w:r>
      <w:r w:rsidR="00B95804" w:rsidRPr="00A40004">
        <w:rPr>
          <w:rFonts w:ascii="Times New Roman" w:hAnsi="Times New Roman"/>
          <w:bCs/>
          <w:sz w:val="24"/>
          <w:szCs w:val="24"/>
        </w:rPr>
        <w:t xml:space="preserve"> predloží doklad – </w:t>
      </w:r>
      <w:r w:rsidR="00B95804" w:rsidRPr="00A40004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B95804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B95804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B95804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2</w:t>
      </w:r>
      <w:r w:rsidR="00B95804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B9580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podmienok. Do návrhu Rámcovej dohody navrhovateľ</w:t>
      </w:r>
      <w:r w:rsidR="00B9580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95804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B9580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nesmie meniť/dopĺňať text ustanovení 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v Rámcovej dohode mimo vyznačených miest žltým podfarbením. Pod doplnení požadovaných údajov v Rámcovej dohode navrhovateľ odstráni žlté podfarbenie textu.</w:t>
      </w:r>
    </w:p>
    <w:p w:rsidR="00B95804" w:rsidRDefault="00B95804" w:rsidP="00B9580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Rámcovej dohody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vyhlasovateľovi súťaže ako originál vyhotovený v listinnej forme a v počte 1 ks.</w:t>
      </w:r>
    </w:p>
    <w:p w:rsidR="00B95804" w:rsidRPr="00DA3D81" w:rsidRDefault="00B95804" w:rsidP="00B9580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prípade, že návrh Rámcovej dohody podpíše iná osoba, musí byť vyhlasovateľovi súťaže zároveň predložené splnomocnenie od oprávnenej osoby na tento úkon, vyhotovené v listinnej forme s úradne overeným podpisom (vyhotovené ako originál resp. ako úradne overená kópia originálu). </w:t>
      </w:r>
    </w:p>
    <w:p w:rsidR="00B95804" w:rsidRDefault="00B95804" w:rsidP="00B95804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 obsahuje Prílohu č. 1.</w:t>
      </w:r>
    </w:p>
    <w:p w:rsidR="00151836" w:rsidRDefault="00B95804" w:rsidP="00B95804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do súťaže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túto prílohu v listinnej forme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ks, t.j. nie duplicitne.</w:t>
      </w:r>
    </w:p>
    <w:p w:rsidR="00B95804" w:rsidRPr="00B95804" w:rsidRDefault="00B95804" w:rsidP="00B95804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634AF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C4F93">
        <w:rPr>
          <w:rFonts w:ascii="Times New Roman" w:hAnsi="Times New Roman"/>
          <w:b/>
          <w:sz w:val="24"/>
          <w:szCs w:val="24"/>
        </w:rPr>
        <w:t>Doklady</w:t>
      </w:r>
      <w:r w:rsidR="005C4F93" w:rsidRPr="00F8536B">
        <w:rPr>
          <w:rFonts w:ascii="Times New Roman" w:hAnsi="Times New Roman"/>
          <w:sz w:val="24"/>
          <w:szCs w:val="24"/>
        </w:rPr>
        <w:t xml:space="preserve"> </w:t>
      </w:r>
      <w:r w:rsidR="005C4F93" w:rsidRPr="00E002D5">
        <w:rPr>
          <w:rFonts w:ascii="Times New Roman" w:hAnsi="Times New Roman"/>
          <w:b/>
          <w:sz w:val="24"/>
          <w:szCs w:val="24"/>
        </w:rPr>
        <w:t>preukazujúce</w:t>
      </w:r>
      <w:r w:rsidR="005C4F93">
        <w:rPr>
          <w:rFonts w:ascii="Times New Roman" w:hAnsi="Times New Roman"/>
          <w:b/>
          <w:sz w:val="24"/>
          <w:szCs w:val="24"/>
        </w:rPr>
        <w:t xml:space="preserve"> </w:t>
      </w:r>
      <w:r w:rsidR="004A27C6">
        <w:rPr>
          <w:rFonts w:ascii="Times New Roman" w:hAnsi="Times New Roman"/>
          <w:b/>
          <w:sz w:val="24"/>
          <w:szCs w:val="24"/>
          <w:u w:val="single"/>
        </w:rPr>
        <w:t>osobné postavenie navrhovateľa</w:t>
      </w:r>
      <w:r w:rsidR="004A27C6">
        <w:rPr>
          <w:rFonts w:ascii="Times New Roman" w:hAnsi="Times New Roman"/>
          <w:b/>
          <w:sz w:val="24"/>
          <w:szCs w:val="24"/>
        </w:rPr>
        <w:t>:</w:t>
      </w:r>
    </w:p>
    <w:p w:rsidR="00E727A2" w:rsidRPr="00E727A2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pobytu. </w:t>
      </w:r>
    </w:p>
    <w:p w:rsidR="005C4F93" w:rsidRPr="00E4687F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727A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živnostenskom registri.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dokument  predkladá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vyhlasovateľovi súťaže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vyhotovený ako originál v listinnej forme.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hospodárske subjekty (navrhovateľov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</w:t>
      </w:r>
      <w:r w:rsidR="00F634AF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hospodárske subjekty (navrhovatelia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F634AF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vyhlasovateľ súťaže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</w:t>
      </w:r>
      <w:r w:rsidR="00F634A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ktorý zodpovedá predmetu Obchodnej verejnej súťaže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177/2018 Z. z. o niektorých opatreniach na znižovanie administratívnej záťaže využívaním informačných systémov verejnej správy a o zmene a doplnení niektorých zákonov v znení neskorších predpisov (zákon proti byrokracii), týmto oznamuje ho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spodárskym subjektom (navrhovateľom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si ho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stéme verejnej správy. Navrhovatelia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gistra v krajine sídla navrhovateľa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 Nie je požadovaný úradne overený doklad. Doklad sa predkladá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listinnej forme.</w:t>
      </w:r>
    </w:p>
    <w:p w:rsidR="005C4F93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="005C4F93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5C4F9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platne zapísanú podľa vyššie cit. zákon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a, tak tieto subjekty (navrhovatelia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Default="00E727A2" w:rsidP="005C4F93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311A0">
        <w:rPr>
          <w:rFonts w:ascii="Times New Roman" w:hAnsi="Times New Roman"/>
          <w:bCs/>
          <w:sz w:val="24"/>
          <w:szCs w:val="24"/>
        </w:rPr>
        <w:t>Navrhovateľ</w:t>
      </w:r>
      <w:r w:rsidR="00B462FF">
        <w:rPr>
          <w:rFonts w:ascii="Times New Roman" w:hAnsi="Times New Roman"/>
          <w:bCs/>
          <w:sz w:val="24"/>
          <w:szCs w:val="24"/>
        </w:rPr>
        <w:t xml:space="preserve"> 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predloží doklad - </w:t>
      </w:r>
      <w:r w:rsidR="005C4F93">
        <w:rPr>
          <w:rFonts w:ascii="Times New Roman" w:hAnsi="Times New Roman"/>
          <w:b/>
          <w:bCs/>
          <w:sz w:val="24"/>
          <w:szCs w:val="24"/>
        </w:rPr>
        <w:t>Čestné</w:t>
      </w:r>
      <w:r w:rsidR="005C4F93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4F93">
        <w:rPr>
          <w:rFonts w:ascii="Times New Roman" w:hAnsi="Times New Roman"/>
          <w:b/>
          <w:bCs/>
          <w:sz w:val="24"/>
          <w:szCs w:val="24"/>
        </w:rPr>
        <w:t>vyhlásenie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B311A0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účel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B311A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Prílohu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č. 4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Prílohe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B9580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všetky požadované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</w:t>
      </w:r>
      <w:r w:rsidR="00B9580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Vhodné je potvrdiť dokument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:rsidR="005C4F93" w:rsidRDefault="00B311A0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5C4F93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originál vyhotovený v listinnej forme. 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B95804" w:rsidRPr="00FC3A37" w:rsidRDefault="00E727A2" w:rsidP="00B95804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95804" w:rsidRPr="00B95804">
        <w:rPr>
          <w:rFonts w:ascii="Times New Roman" w:hAnsi="Times New Roman"/>
          <w:bCs/>
          <w:sz w:val="24"/>
          <w:szCs w:val="24"/>
        </w:rPr>
        <w:t xml:space="preserve"> </w:t>
      </w:r>
      <w:r w:rsidR="00B95804" w:rsidRPr="00FC3A37">
        <w:rPr>
          <w:rFonts w:ascii="Times New Roman" w:hAnsi="Times New Roman"/>
          <w:bCs/>
          <w:sz w:val="24"/>
          <w:szCs w:val="24"/>
        </w:rPr>
        <w:t>Navrhovateľ predloží doklad –</w:t>
      </w:r>
      <w:r w:rsidR="00B95804" w:rsidRPr="00FC3A37">
        <w:t xml:space="preserve"> </w:t>
      </w:r>
      <w:r w:rsidR="00B95804" w:rsidRPr="00FC3A37">
        <w:rPr>
          <w:rFonts w:ascii="Times New Roman" w:hAnsi="Times New Roman"/>
          <w:b/>
          <w:bCs/>
          <w:sz w:val="24"/>
          <w:szCs w:val="24"/>
        </w:rPr>
        <w:t xml:space="preserve">Zoznam dodávok tovaru. </w:t>
      </w:r>
    </w:p>
    <w:p w:rsidR="00B95804" w:rsidRPr="00FC3A37" w:rsidRDefault="00B95804" w:rsidP="00B9580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 xml:space="preserve">Tento dokument je </w:t>
      </w:r>
      <w:r w:rsidRPr="00FC3A37">
        <w:rPr>
          <w:rFonts w:ascii="Times New Roman" w:hAnsi="Times New Roman"/>
          <w:b/>
          <w:bCs/>
          <w:sz w:val="24"/>
          <w:szCs w:val="24"/>
        </w:rPr>
        <w:t>Prílohou č. 5</w:t>
      </w:r>
      <w:r w:rsidRPr="00FC3A37">
        <w:rPr>
          <w:rFonts w:ascii="Times New Roman" w:hAnsi="Times New Roman"/>
          <w:bCs/>
          <w:sz w:val="24"/>
          <w:szCs w:val="24"/>
        </w:rPr>
        <w:t xml:space="preserve"> tejto Výzvy. </w:t>
      </w:r>
    </w:p>
    <w:p w:rsidR="006D53D3" w:rsidRPr="00FC3A37" w:rsidRDefault="00B95804" w:rsidP="006D53D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C3A37">
        <w:rPr>
          <w:rFonts w:ascii="Times New Roman" w:hAnsi="Times New Roman"/>
          <w:bCs/>
          <w:sz w:val="24"/>
          <w:szCs w:val="24"/>
        </w:rPr>
        <w:t>Navrhovateľ ako súčasť návrhu predloží zoznam dodávok tovaru za predchádzajúce tri roky</w:t>
      </w:r>
      <w:r>
        <w:rPr>
          <w:rFonts w:ascii="Times New Roman" w:hAnsi="Times New Roman"/>
          <w:bCs/>
          <w:sz w:val="24"/>
          <w:szCs w:val="24"/>
        </w:rPr>
        <w:t xml:space="preserve"> spätne</w:t>
      </w:r>
      <w:r w:rsidRPr="00FC3A37">
        <w:rPr>
          <w:rFonts w:ascii="Times New Roman" w:hAnsi="Times New Roman"/>
          <w:bCs/>
          <w:sz w:val="24"/>
          <w:szCs w:val="24"/>
        </w:rPr>
        <w:t xml:space="preserve"> od </w:t>
      </w:r>
      <w:r>
        <w:rPr>
          <w:rFonts w:ascii="Times New Roman" w:hAnsi="Times New Roman"/>
          <w:bCs/>
          <w:sz w:val="24"/>
          <w:szCs w:val="24"/>
        </w:rPr>
        <w:t xml:space="preserve">dátumu </w:t>
      </w:r>
      <w:r w:rsidRPr="00FC3A37">
        <w:rPr>
          <w:rFonts w:ascii="Times New Roman" w:hAnsi="Times New Roman"/>
          <w:bCs/>
          <w:sz w:val="24"/>
          <w:szCs w:val="24"/>
        </w:rPr>
        <w:t xml:space="preserve">vyhlásenia verejného obstarávania </w:t>
      </w:r>
      <w:r w:rsidRPr="00FC3A37">
        <w:rPr>
          <w:rFonts w:ascii="Times New Roman" w:hAnsi="Times New Roman"/>
          <w:bCs/>
          <w:i/>
          <w:sz w:val="24"/>
          <w:szCs w:val="24"/>
        </w:rPr>
        <w:t xml:space="preserve">(t.j. od zverejnenia Výzvy na Obchodnú verejnú súťaž  na webovom sídle vyhlasovateľa  </w:t>
      </w:r>
      <w:proofErr w:type="spellStart"/>
      <w:r w:rsidRPr="00FC3A37">
        <w:rPr>
          <w:rFonts w:ascii="Times New Roman" w:hAnsi="Times New Roman"/>
          <w:bCs/>
          <w:i/>
          <w:sz w:val="24"/>
          <w:szCs w:val="24"/>
        </w:rPr>
        <w:t>www.dpmz.sk</w:t>
      </w:r>
      <w:proofErr w:type="spellEnd"/>
      <w:r w:rsidRPr="00FC3A37">
        <w:rPr>
          <w:rFonts w:ascii="Times New Roman" w:hAnsi="Times New Roman"/>
          <w:bCs/>
          <w:i/>
          <w:sz w:val="24"/>
          <w:szCs w:val="24"/>
        </w:rPr>
        <w:t xml:space="preserve"> v sekcii verejné obstarávanie/obchodné verejné súťaže)</w:t>
      </w:r>
      <w:r w:rsidRPr="00FC3A37">
        <w:rPr>
          <w:rFonts w:ascii="Times New Roman" w:hAnsi="Times New Roman"/>
          <w:bCs/>
          <w:sz w:val="24"/>
          <w:szCs w:val="24"/>
        </w:rPr>
        <w:t xml:space="preserve"> s uvedením cien, lehôt dodania a odberateľov. Dokladom je referencia, ak odberateľom bol verejný obstarávateľ alebo obstarávateľ podľa zákona č. 343/2015 Z. z. </w:t>
      </w:r>
      <w:r w:rsidRPr="00FC3A37">
        <w:rPr>
          <w:rFonts w:ascii="Times New Roman" w:hAnsi="Times New Roman"/>
          <w:bCs/>
          <w:sz w:val="24"/>
          <w:szCs w:val="24"/>
          <w:u w:val="single"/>
        </w:rPr>
        <w:t>Na účely tejto Obchodnej verejnej súťaže</w:t>
      </w:r>
      <w:r w:rsidRPr="00FC3A37">
        <w:rPr>
          <w:rFonts w:ascii="Times New Roman" w:hAnsi="Times New Roman"/>
          <w:bCs/>
          <w:sz w:val="24"/>
          <w:szCs w:val="24"/>
        </w:rPr>
        <w:t>: navrhovateľ v dokumente Prílohy č. 5 uvedie stručnú identifikáciu dodaného tovaru ako je predmet Obchodnej verejnej súťaže</w:t>
      </w:r>
      <w:r>
        <w:rPr>
          <w:rFonts w:ascii="Times New Roman" w:hAnsi="Times New Roman"/>
          <w:bCs/>
          <w:sz w:val="24"/>
          <w:szCs w:val="24"/>
        </w:rPr>
        <w:t>.</w:t>
      </w:r>
      <w:r w:rsidRPr="00FC3A37">
        <w:rPr>
          <w:rFonts w:ascii="Times New Roman" w:hAnsi="Times New Roman"/>
          <w:bCs/>
          <w:sz w:val="24"/>
          <w:szCs w:val="24"/>
        </w:rPr>
        <w:t xml:space="preserve"> V dokumente Prílohy č. 5 </w:t>
      </w:r>
      <w:r>
        <w:rPr>
          <w:rFonts w:ascii="Times New Roman" w:hAnsi="Times New Roman"/>
          <w:bCs/>
          <w:sz w:val="24"/>
          <w:szCs w:val="24"/>
        </w:rPr>
        <w:t xml:space="preserve">všetky požadované údaje podľa predtlače dokumentu. </w:t>
      </w:r>
      <w:r w:rsidR="006D53D3">
        <w:rPr>
          <w:rFonts w:ascii="Times New Roman" w:hAnsi="Times New Roman"/>
          <w:sz w:val="24"/>
          <w:szCs w:val="24"/>
        </w:rPr>
        <w:t xml:space="preserve">Súhrnná hodnota dodávky/dodávok tovaru v EUR bez DPH v tabuľke Prílohy č. 5, stĺpec č. 4 musí byť v sume min. </w:t>
      </w:r>
      <w:r w:rsidR="006D53D3" w:rsidRPr="009615AB">
        <w:rPr>
          <w:rFonts w:ascii="Times New Roman" w:hAnsi="Times New Roman"/>
          <w:b/>
          <w:sz w:val="24"/>
          <w:szCs w:val="24"/>
        </w:rPr>
        <w:t>83 475,00 EUR bez DPH</w:t>
      </w:r>
      <w:r w:rsidR="006D53D3">
        <w:rPr>
          <w:rFonts w:ascii="Times New Roman" w:hAnsi="Times New Roman"/>
          <w:b/>
          <w:sz w:val="24"/>
          <w:szCs w:val="24"/>
        </w:rPr>
        <w:t>.</w:t>
      </w:r>
    </w:p>
    <w:p w:rsidR="00B95804" w:rsidRPr="00FC3A37" w:rsidRDefault="00B95804" w:rsidP="00B9580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Tento dokument</w:t>
      </w:r>
      <w:r w:rsidR="006D53D3">
        <w:rPr>
          <w:rFonts w:ascii="Times New Roman" w:hAnsi="Times New Roman"/>
          <w:bCs/>
          <w:sz w:val="24"/>
          <w:szCs w:val="24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</w:rPr>
        <w:t>predkladá vyhlasovateľovi súťaže</w:t>
      </w:r>
      <w:r>
        <w:rPr>
          <w:rFonts w:ascii="Times New Roman" w:hAnsi="Times New Roman"/>
          <w:bCs/>
          <w:sz w:val="24"/>
          <w:szCs w:val="24"/>
        </w:rPr>
        <w:t xml:space="preserve"> vyhotovený v listinnej forme (v originálnom vyhotovení</w:t>
      </w:r>
      <w:r w:rsidRPr="00FC3A37">
        <w:rPr>
          <w:rFonts w:ascii="Times New Roman" w:hAnsi="Times New Roman"/>
          <w:bCs/>
          <w:sz w:val="24"/>
          <w:szCs w:val="24"/>
        </w:rPr>
        <w:t>).</w:t>
      </w:r>
      <w:r>
        <w:rPr>
          <w:rFonts w:ascii="Times New Roman" w:hAnsi="Times New Roman"/>
          <w:bCs/>
          <w:sz w:val="24"/>
          <w:szCs w:val="24"/>
        </w:rPr>
        <w:t> </w:t>
      </w:r>
    </w:p>
    <w:p w:rsidR="005C4F93" w:rsidRPr="00851857" w:rsidRDefault="00B95804" w:rsidP="00B95804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 w:rsidRPr="00851857">
        <w:rPr>
          <w:rFonts w:ascii="Times New Roman" w:hAnsi="Times New Roman"/>
          <w:sz w:val="24"/>
          <w:szCs w:val="24"/>
        </w:rPr>
        <w:t xml:space="preserve"> </w:t>
      </w:r>
    </w:p>
    <w:p w:rsidR="00B462FF" w:rsidRDefault="00B462FF" w:rsidP="001F5A9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1F5A9B">
        <w:rPr>
          <w:rFonts w:ascii="Times New Roman" w:hAnsi="Times New Roman"/>
          <w:bCs/>
          <w:sz w:val="24"/>
          <w:szCs w:val="24"/>
        </w:rPr>
        <w:t xml:space="preserve">Vyhlasovateľ súťaže dáva navrhovateľom k dispozícii </w:t>
      </w:r>
      <w:r w:rsidR="001F5A9B" w:rsidRPr="001F5A9B">
        <w:rPr>
          <w:rFonts w:ascii="Times New Roman" w:hAnsi="Times New Roman"/>
          <w:b/>
          <w:bCs/>
          <w:sz w:val="24"/>
          <w:szCs w:val="24"/>
        </w:rPr>
        <w:t>Prílohu č. 6</w:t>
      </w:r>
      <w:r w:rsidR="001F5A9B">
        <w:rPr>
          <w:rFonts w:ascii="Times New Roman" w:hAnsi="Times New Roman"/>
          <w:bCs/>
          <w:sz w:val="24"/>
          <w:szCs w:val="24"/>
        </w:rPr>
        <w:t xml:space="preserve">, ktorej obsahom je </w:t>
      </w:r>
      <w:r w:rsidR="001F5A9B" w:rsidRPr="001F5A9B">
        <w:rPr>
          <w:rFonts w:ascii="Times New Roman" w:hAnsi="Times New Roman"/>
          <w:b/>
          <w:bCs/>
          <w:sz w:val="24"/>
          <w:szCs w:val="24"/>
        </w:rPr>
        <w:t>obrázková príloha obstarávaných tovarov</w:t>
      </w:r>
      <w:r w:rsidR="001F5A9B">
        <w:rPr>
          <w:rFonts w:ascii="Times New Roman" w:hAnsi="Times New Roman"/>
          <w:bCs/>
          <w:sz w:val="24"/>
          <w:szCs w:val="24"/>
        </w:rPr>
        <w:t xml:space="preserve">. Obrázky uvedené v prílohe sú iba ilustračné. </w:t>
      </w:r>
    </w:p>
    <w:p w:rsidR="00003169" w:rsidRDefault="00003169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Upozornenie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</w:t>
      </w:r>
      <w:r w:rsidR="00C044FE">
        <w:rPr>
          <w:rFonts w:ascii="Times New Roman" w:hAnsi="Times New Roman"/>
          <w:b/>
          <w:bCs/>
          <w:sz w:val="24"/>
          <w:szCs w:val="24"/>
          <w:u w:val="single"/>
        </w:rPr>
        <w:t>v podľa bodu III. Výzvy na Obchodnú verejnú súťaž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 w:rsidR="00C044FE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>
        <w:rPr>
          <w:rFonts w:ascii="Times New Roman" w:hAnsi="Times New Roman"/>
          <w:bCs/>
          <w:sz w:val="24"/>
          <w:szCs w:val="24"/>
        </w:rPr>
        <w:t> predloženom návrhu</w:t>
      </w:r>
      <w:r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>
        <w:rPr>
          <w:rFonts w:ascii="Times New Roman" w:hAnsi="Times New Roman"/>
          <w:bCs/>
          <w:sz w:val="24"/>
          <w:szCs w:val="24"/>
        </w:rPr>
        <w:t>klad a tento doklad vyhlasovateľ</w:t>
      </w:r>
      <w:r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pod.), </w:t>
      </w:r>
      <w:r w:rsidR="00C044FE">
        <w:rPr>
          <w:rFonts w:ascii="Times New Roman" w:hAnsi="Times New Roman"/>
          <w:bCs/>
          <w:sz w:val="24"/>
          <w:szCs w:val="24"/>
        </w:rPr>
        <w:t>návrh  navrhovateľa nebude zaradený</w:t>
      </w:r>
      <w:r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>
        <w:rPr>
          <w:rFonts w:ascii="Times New Roman" w:hAnsi="Times New Roman"/>
          <w:bCs/>
          <w:sz w:val="24"/>
          <w:szCs w:val="24"/>
        </w:rPr>
        <w:t>notiaceho kritéria podľa bodu V.</w:t>
      </w:r>
      <w:r w:rsidR="00C62C85">
        <w:rPr>
          <w:rFonts w:ascii="Times New Roman" w:hAnsi="Times New Roman"/>
          <w:bCs/>
          <w:sz w:val="24"/>
          <w:szCs w:val="24"/>
        </w:rPr>
        <w:t xml:space="preserve"> Výzvy a bude zo súťaže vylúčený.</w:t>
      </w: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A416E9" w:rsidRPr="00D238D7" w:rsidRDefault="00A416E9" w:rsidP="00A416E9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Návrh a tiež doklady v ňom predložené, musia byť vyhotovené v štátnom jazyku Slovenskej republiky, t.j. v slovenskom jazyku. Doklady a informácie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písomnej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predložené v cudzom jazyku musia byť zároveň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416E9" w:rsidRPr="00FC3A37" w:rsidRDefault="00A416E9" w:rsidP="00A416E9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-predkladanie dokumentov tvoriacich návrh navrhovateľa do Obchodnej verejnej súťaže: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predložených dokladoch navrhovateľa: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-informácia o výsledku vyhodnotenia návrhov zaslaná navrhovateľom: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navrhovateľom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potvrdenej Rámcovej dohody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forme na adresu sídla vyhlasovateľa súťaže;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 Obchodnou verejnou súťažou: e-mailom;</w:t>
      </w:r>
    </w:p>
    <w:p w:rsid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V prípade nedodržania určenej formy komunikácie, t.j. spôsobu výmeny informácií </w:t>
      </w:r>
      <w:r w:rsidR="00E916B7">
        <w:rPr>
          <w:rFonts w:ascii="Times New Roman" w:hAnsi="Times New Roman"/>
          <w:bCs/>
          <w:sz w:val="24"/>
          <w:szCs w:val="24"/>
          <w:lang w:eastAsia="sk-SK"/>
        </w:rPr>
        <w:t xml:space="preserve">a formy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vyhotovenia predkladaných dokumentov v návrhu si vyhlasovateľ súťaže vyhradzuje právo nezaradiť návrh navrhovateľa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Výzvy a vylúčiť navrhovateľa zo súťaže. </w:t>
      </w:r>
    </w:p>
    <w:p w:rsidR="00E9745C" w:rsidRP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24689" w:rsidRPr="00FC3A37" w:rsidRDefault="00524689" w:rsidP="0052468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lastRenderedPageBreak/>
        <w:t>Vyhlasovateľ</w:t>
      </w:r>
      <w:r w:rsidRPr="00FC3A37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524689" w:rsidRPr="00FC3A37" w:rsidRDefault="00524689" w:rsidP="00524689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Hodnotiacim kritériom je najnižšia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</w:t>
      </w:r>
      <w:r w:rsidRPr="00524689">
        <w:rPr>
          <w:rFonts w:ascii="Times New Roman" w:hAnsi="Times New Roman"/>
          <w:color w:val="000000"/>
          <w:sz w:val="24"/>
          <w:szCs w:val="24"/>
          <w:lang w:eastAsia="sk-SK"/>
        </w:rPr>
        <w:t>ena v EUR bez DPH spolu za predmet obchodnej verejnej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Cenu za hodnotiace kritérium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 uvedie zaokrúhlenú na dve desatinné miesta. Navrhovateľ uvedie ceny v štruktúre uvedenej v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abuľke č.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2 Prílohy č. 1 Výzvy na súťaž.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Hodnotiaci údaj (kritérium) je v tabuľke vyznačený indexom * .</w:t>
      </w:r>
    </w:p>
    <w:p w:rsidR="00524689" w:rsidRDefault="00524689" w:rsidP="00524689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Úspešným bude ten navrhovateľ, ktorý ponúkne, resp. navrhne najnižšiu</w:t>
      </w:r>
      <w:r w:rsidR="00E42F2E" w:rsidRPr="00E42F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42F2E" w:rsidRPr="00524689">
        <w:rPr>
          <w:rFonts w:ascii="Times New Roman" w:hAnsi="Times New Roman"/>
          <w:color w:val="000000"/>
          <w:sz w:val="24"/>
          <w:szCs w:val="24"/>
          <w:lang w:eastAsia="sk-SK"/>
        </w:rPr>
        <w:t>v EUR bez DPH spolu za predmet obchodnej verejnej súťaže</w:t>
      </w:r>
      <w:r w:rsidR="00E42F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Cena za predmet súťaže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Ak navrhovateľ nie je platiteľom dane z pridanej hodnoty (DPH)</w:t>
      </w:r>
      <w:r>
        <w:rPr>
          <w:rFonts w:ascii="Times New Roman" w:hAnsi="Times New Roman"/>
          <w:sz w:val="24"/>
          <w:szCs w:val="24"/>
          <w:lang w:eastAsia="sk-SK"/>
        </w:rPr>
        <w:t xml:space="preserve"> v Slovenskej republike</w:t>
      </w:r>
      <w:r w:rsidRPr="00FC3A37">
        <w:rPr>
          <w:rFonts w:ascii="Times New Roman" w:hAnsi="Times New Roman"/>
          <w:sz w:val="24"/>
          <w:szCs w:val="24"/>
          <w:lang w:eastAsia="sk-SK"/>
        </w:rPr>
        <w:t>, na túto skutočnosť upozorní v</w:t>
      </w:r>
      <w:r>
        <w:rPr>
          <w:rFonts w:ascii="Times New Roman" w:hAnsi="Times New Roman"/>
          <w:sz w:val="24"/>
          <w:szCs w:val="24"/>
          <w:lang w:eastAsia="sk-SK"/>
        </w:rPr>
        <w:t xml:space="preserve"> Prílohe č. 1 Výzvy na súťaž. </w:t>
      </w:r>
    </w:p>
    <w:p w:rsidR="00F77BA8" w:rsidRDefault="00F77BA8" w:rsidP="00E42F2E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F77BA8" w:rsidRPr="004514BB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VI. Forma, miesto a spôsob predkladania doklado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v, ktoré tvoria návrh navrhovateľa</w:t>
      </w:r>
    </w:p>
    <w:p w:rsidR="00F77BA8" w:rsidRDefault="00F77BA8" w:rsidP="00F77BA8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Navrhovateľ predkladá doklady, ktoré sú obsahom návrhu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F77BA8" w:rsidRPr="00A2795C" w:rsidRDefault="00F77BA8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návrhu musia byť predložené/doručené vyhlasovateľovi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F77BA8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="00E42F2E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Náhradné diely zbernej hlavice trolejbusov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F77BA8" w:rsidRPr="006853A0" w:rsidRDefault="00F77BA8" w:rsidP="00F77BA8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</w:t>
      </w:r>
      <w:r w:rsidR="004818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77BA8" w:rsidRDefault="00F77BA8" w:rsidP="00F77BA8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F77BA8" w:rsidRPr="00036CE0" w:rsidRDefault="00F77BA8" w:rsidP="00F77BA8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 nebudú zaradené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4818F6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F273C2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4818F6" w:rsidRPr="00C4426C" w:rsidRDefault="004818F6" w:rsidP="004818F6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591ECB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18.01</w:t>
      </w:r>
      <w:r w:rsidR="00E42F2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.2022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(do 14:00 hod.)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Obchodnej verejnej súťaže.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lehoty na predkladanie návrhov sa vrátia navrhovateľom neotvorené.</w:t>
      </w:r>
    </w:p>
    <w:p w:rsidR="004818F6" w:rsidRPr="00FC3A37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C4426C" w:rsidRDefault="004818F6" w:rsidP="004818F6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VIII. Lehota na vysvetľovanie </w:t>
      </w:r>
    </w:p>
    <w:p w:rsidR="004818F6" w:rsidRPr="00591ECB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do </w:t>
      </w:r>
      <w:r w:rsidR="00591ECB" w:rsidRPr="00591ECB">
        <w:rPr>
          <w:rFonts w:ascii="Times New Roman" w:hAnsi="Times New Roman"/>
          <w:bCs/>
          <w:sz w:val="24"/>
          <w:szCs w:val="24"/>
          <w:lang w:eastAsia="sk-SK"/>
        </w:rPr>
        <w:t>10.01</w:t>
      </w:r>
      <w:r w:rsidR="00E42F2E" w:rsidRPr="00591ECB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591ECB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dňa), e-mailom na adresu </w:t>
      </w:r>
      <w:hyperlink r:id="rId11" w:history="1">
        <w:r w:rsidRPr="00591ECB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591ECB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91ECB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591ECB" w:rsidRPr="00591ECB">
        <w:rPr>
          <w:rFonts w:ascii="Times New Roman" w:hAnsi="Times New Roman"/>
          <w:bCs/>
          <w:sz w:val="24"/>
          <w:szCs w:val="24"/>
          <w:lang w:eastAsia="sk-SK"/>
        </w:rPr>
        <w:t>11.01</w:t>
      </w:r>
      <w:r w:rsidR="00E42F2E" w:rsidRPr="00591ECB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dňa). Otázka a odpoveď a tiež prípadné zmeny a doplnenia Výzvy budú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zverejnené na webovom sídle vyhlasovateľa v sekcii verejné obstarávanie/obchodné verejné súťaže pri predmetnej súťaži. V zmysle princípov verejného obstarávania budú tieto informácie poskytnuté všetkým známym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Po uplynutí lehoty na predkladanie návrhov do Obchodnej verejnej súťaže vyhlasovateľ</w:t>
      </w:r>
      <w:r>
        <w:rPr>
          <w:rFonts w:ascii="Times New Roman" w:hAnsi="Times New Roman"/>
          <w:bCs/>
          <w:sz w:val="24"/>
          <w:szCs w:val="24"/>
          <w:lang w:eastAsia="sk-SK"/>
        </w:rPr>
        <w:t>om zriadená komisia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predložené návrhy skontroluje a vyhodnotí, či každý navrhovateľ predložil všetky doklady požadované vyhlasovateľom vo Výzve a či navrhovateľ splnil podmienky/požiadavky stanovené vyhlasovateľom na predmet Obchodnej verejnej súťaže. 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lastRenderedPageBreak/>
        <w:t>V prípade, že navrhovateľ splnil všetky stanovené podmienky/požiadavky vo výzve a predložil všetky požadované doklady, bude jeho návrh vyhodnocovaný na základe hodnotiaceho kritéria, ktoré je uvedené v bode V. tejto Výzvy.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Návrhy predložené do súťaže, ktoré spĺňajú podmienky/požiadavky uvedené vyššie v tomto bode,  sa zoradia podľa výšky ceny hodnotiaceho kritéria v EUR bez DPH a to od najnižšej ceny po najvyššiu cenu (vzostupne). Úspešným bude ten navrhovateľ, ktorý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ne najnižšiu cenu v 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za určené hodnotiace kritérium. </w:t>
      </w:r>
    </w:p>
    <w:p w:rsidR="00CB54A3" w:rsidRPr="006E4F23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Ostatným navrhovateľom, ktorí ponúkli vyššiu cenu ako úspešný navrhovateľ, bude priradené umiestnenie v poradí vzostupným spôsobom  a to podľa výšk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y ponúknutej ceny v 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za hodnotiace kritérium. Navrhovatelia, ktorí sa umiestnia na druhom a ďalších miestach v poradí, budú vyhodnotení ako neúspešní navrhovatelia. V prípade, že návrh do súťaže predloží iba jeden navrhovateľ, porovnávanie ponúknutých cien nebude v rámci vyhodno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tenia realizované a komisia resp.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odborný útvar obstarávateľa, t.j. predkladateľ požiadavky na obst</w:t>
      </w:r>
      <w:r>
        <w:rPr>
          <w:rFonts w:ascii="Times New Roman" w:hAnsi="Times New Roman"/>
          <w:bCs/>
          <w:sz w:val="24"/>
          <w:szCs w:val="24"/>
          <w:lang w:eastAsia="sk-SK"/>
        </w:rPr>
        <w:t>aranie predmetu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posúdi (napr. v porovnaní s cenami dostupnými na trhu alebo s cenami, ktoré sú uvedené v uzavretých zmluvách, ktoré sú k dispozícií z verejne prístu</w:t>
      </w:r>
      <w:r>
        <w:rPr>
          <w:rFonts w:ascii="Times New Roman" w:hAnsi="Times New Roman"/>
          <w:bCs/>
          <w:sz w:val="24"/>
          <w:szCs w:val="24"/>
          <w:lang w:eastAsia="sk-SK"/>
        </w:rPr>
        <w:t>pných zdrojov a pod.), či návrh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takéhoto navrhovateľa príjme, alebo uplatní možnosť zrušenia súťaže na základe vyhradeného práva v tejto Výzve.</w:t>
      </w:r>
    </w:p>
    <w:p w:rsidR="00CB54A3" w:rsidRPr="006E4F23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B54A3" w:rsidRPr="006E4F23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CA2762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591ECB" w:rsidRPr="00591ECB">
        <w:rPr>
          <w:rFonts w:ascii="Times New Roman" w:hAnsi="Times New Roman"/>
          <w:bCs/>
          <w:sz w:val="24"/>
          <w:szCs w:val="24"/>
          <w:lang w:eastAsia="sk-SK"/>
        </w:rPr>
        <w:t>31.01</w:t>
      </w:r>
      <w:r w:rsidRPr="00591ECB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vyhodnotení návrhov oznámi informáciu o výsledku vyhodnotenia súťaže každému navrhovateľovi, ktorý predložil návrh do súťaže a ktorý splnil podmienky/požiadavky navrhovateľa uvedené vo Výzve a informáciu o výsledku vyhodnotenia súťaže zverejní na svojom webovom sídle pri konkrétnej súťaži. Ak si to situácia v priebehu vyhodnocovania návrhov vyžiada, vyhlasovateľ si vyhradzuje právo v priebehu vyhodnocovania návrhov určiť novú lehotu na oznámenie informácie o výsledku vyhodnotenia súťaže a to aj opakovane. Zmena tejto lehoty bude vždy písomne oznámená všetkým navrhovateľom, ktorí splnili podmienky/požiadavky navrhovateľa uvedené vo Výzve a zverejnená bude na webovom sídle vyhlasovateľa súťaže. Vyhlasovateľ zdokumentuje priebeh súťaže a záznam uchováva v dokumentácii z Obchodnej verejnej súťaže.</w:t>
      </w:r>
    </w:p>
    <w:p w:rsidR="00D54C17" w:rsidRDefault="00D54C17" w:rsidP="004E2BE2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CB54A3" w:rsidRPr="00F6358D" w:rsidRDefault="00CB54A3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 alebo túto súťaž zrušiť v akejkoľvek fáze/etape od jej vyhlásenia po uzavretie zmluvy s úspešným navrhovateľom.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 bol do súťaže predložený iba jeden návrh alebo súťaž zrušiť, ak ani jeden predložený návrh nezodpovedá súťažným podmienkam.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 ktorých bola vyhlásená a nebolo možné ich predvídať.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4)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 prípade, že navrhovateľ, ktorého návrh vyhlasovateľ vyhodnotil ako úspešný z predložených návrhov, z akéhokoľvek dôvodu písomne odmietne uzavretie zmluvného vzťahu, vyhlasovateľ môže vyz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vyhodnotený ako druhý v poradí.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54C17" w:rsidRPr="006B323A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D54C17" w:rsidRPr="00F44DA0" w:rsidRDefault="00D54C17" w:rsidP="00D54C17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BE7A22" w:rsidRDefault="00BE7A22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9E2F36">
        <w:rPr>
          <w:rFonts w:ascii="Times New Roman" w:hAnsi="Times New Roman"/>
          <w:sz w:val="24"/>
          <w:szCs w:val="24"/>
        </w:rPr>
        <w:t>1: Identifikácia obstarávaného tovaru a návrh na plnenie kritérií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</w:t>
      </w:r>
      <w:r w:rsidR="009E2F36">
        <w:rPr>
          <w:rFonts w:ascii="Times New Roman" w:hAnsi="Times New Roman"/>
          <w:sz w:val="24"/>
          <w:szCs w:val="24"/>
        </w:rPr>
        <w:t>oha č. 2: návrh Rámcovej dohody</w:t>
      </w:r>
    </w:p>
    <w:p w:rsidR="003B04A4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</w:t>
      </w:r>
      <w:r w:rsidR="003B04A4">
        <w:rPr>
          <w:rFonts w:ascii="Times New Roman" w:hAnsi="Times New Roman"/>
          <w:sz w:val="24"/>
          <w:szCs w:val="24"/>
        </w:rPr>
        <w:t xml:space="preserve">: </w:t>
      </w:r>
      <w:r w:rsidR="00CA372A">
        <w:rPr>
          <w:rFonts w:ascii="Times New Roman" w:hAnsi="Times New Roman"/>
          <w:sz w:val="24"/>
          <w:szCs w:val="24"/>
        </w:rPr>
        <w:t>Čestné vyhlásenie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</w:t>
      </w:r>
      <w:r w:rsidR="00CA372A">
        <w:rPr>
          <w:rFonts w:ascii="Times New Roman" w:hAnsi="Times New Roman"/>
          <w:sz w:val="24"/>
          <w:szCs w:val="24"/>
        </w:rPr>
        <w:t xml:space="preserve"> č. </w:t>
      </w:r>
      <w:r w:rsidR="00D54C17">
        <w:rPr>
          <w:rFonts w:ascii="Times New Roman" w:hAnsi="Times New Roman"/>
          <w:sz w:val="24"/>
          <w:szCs w:val="24"/>
        </w:rPr>
        <w:t>4</w:t>
      </w:r>
      <w:r w:rsidR="00CA372A">
        <w:rPr>
          <w:rFonts w:ascii="Times New Roman" w:hAnsi="Times New Roman"/>
          <w:sz w:val="24"/>
          <w:szCs w:val="24"/>
        </w:rPr>
        <w:t>: Čestné vyhlásenie</w:t>
      </w:r>
    </w:p>
    <w:p w:rsidR="00CA372A" w:rsidRDefault="009E2F36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5: Zoznam dodávok tovaru</w:t>
      </w:r>
    </w:p>
    <w:p w:rsidR="00D54C17" w:rsidRDefault="009E2F36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6: Obrázková príloha obstarávaného tovaru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526D54">
        <w:rPr>
          <w:rFonts w:ascii="Times New Roman" w:hAnsi="Times New Roman"/>
          <w:b/>
          <w:sz w:val="24"/>
          <w:szCs w:val="24"/>
        </w:rPr>
        <w:t xml:space="preserve">: </w:t>
      </w:r>
      <w:r w:rsidR="0010396C">
        <w:rPr>
          <w:rFonts w:ascii="Times New Roman" w:hAnsi="Times New Roman"/>
          <w:sz w:val="24"/>
          <w:szCs w:val="24"/>
        </w:rPr>
        <w:t xml:space="preserve"> ...............................</w:t>
      </w:r>
    </w:p>
    <w:p w:rsidR="006B6623" w:rsidRDefault="00AA14C0" w:rsidP="004E2BE2">
      <w:pPr>
        <w:spacing w:before="144" w:after="144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54C17" w:rsidRDefault="00D54C17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6C99" w:rsidRPr="00E21178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D54C17">
        <w:rPr>
          <w:rFonts w:ascii="Times New Roman" w:hAnsi="Times New Roman"/>
          <w:sz w:val="24"/>
          <w:szCs w:val="24"/>
        </w:rPr>
        <w:t>Ing. Mikuláš Kolesár, konateľ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54C17" w:rsidRDefault="00D54C1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D54C17" w:rsidRDefault="00D54C17" w:rsidP="00D54C17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 Žiline, </w:t>
      </w:r>
      <w:r w:rsidR="00591ECB" w:rsidRPr="00591ECB">
        <w:rPr>
          <w:rFonts w:ascii="Times New Roman" w:hAnsi="Times New Roman"/>
          <w:sz w:val="24"/>
          <w:szCs w:val="24"/>
          <w:lang w:eastAsia="sk-SK"/>
        </w:rPr>
        <w:t>22</w:t>
      </w:r>
      <w:r w:rsidR="009E2F36" w:rsidRPr="00591ECB">
        <w:rPr>
          <w:rFonts w:ascii="Times New Roman" w:hAnsi="Times New Roman"/>
          <w:sz w:val="24"/>
          <w:szCs w:val="24"/>
          <w:lang w:eastAsia="sk-SK"/>
        </w:rPr>
        <w:t>.12</w:t>
      </w:r>
      <w:r w:rsidRPr="00591ECB">
        <w:rPr>
          <w:rFonts w:ascii="Times New Roman" w:hAnsi="Times New Roman"/>
          <w:sz w:val="24"/>
          <w:szCs w:val="24"/>
          <w:lang w:eastAsia="sk-SK"/>
        </w:rPr>
        <w:t>.2021</w:t>
      </w:r>
    </w:p>
    <w:sectPr w:rsidR="003B04A4" w:rsidRPr="00D54C17" w:rsidSect="004557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37" w:rsidRDefault="00887437" w:rsidP="00E43E1C">
      <w:pPr>
        <w:spacing w:after="0" w:line="240" w:lineRule="auto"/>
      </w:pPr>
      <w:r>
        <w:separator/>
      </w:r>
    </w:p>
  </w:endnote>
  <w:endnote w:type="continuationSeparator" w:id="0">
    <w:p w:rsidR="00887437" w:rsidRDefault="00887437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524689" w:rsidRDefault="008874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E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24689" w:rsidRDefault="005246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37" w:rsidRDefault="00887437" w:rsidP="00E43E1C">
      <w:pPr>
        <w:spacing w:after="0" w:line="240" w:lineRule="auto"/>
      </w:pPr>
      <w:r>
        <w:separator/>
      </w:r>
    </w:p>
  </w:footnote>
  <w:footnote w:type="continuationSeparator" w:id="0">
    <w:p w:rsidR="00887437" w:rsidRDefault="00887437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89" w:rsidRPr="004E2BE2" w:rsidRDefault="00524689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Náhradné diely zbernej hlavice trolejbusov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8DF"/>
    <w:rsid w:val="000021E1"/>
    <w:rsid w:val="00002A6F"/>
    <w:rsid w:val="00003169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4373"/>
    <w:rsid w:val="00097666"/>
    <w:rsid w:val="000A06A2"/>
    <w:rsid w:val="000A2C9C"/>
    <w:rsid w:val="000A4617"/>
    <w:rsid w:val="000A5698"/>
    <w:rsid w:val="000B4563"/>
    <w:rsid w:val="000B6D39"/>
    <w:rsid w:val="000C1064"/>
    <w:rsid w:val="000C1282"/>
    <w:rsid w:val="000C5C44"/>
    <w:rsid w:val="000C72C3"/>
    <w:rsid w:val="000D4CDC"/>
    <w:rsid w:val="000D65EF"/>
    <w:rsid w:val="000D7B0D"/>
    <w:rsid w:val="000E3D29"/>
    <w:rsid w:val="000E4694"/>
    <w:rsid w:val="000F1963"/>
    <w:rsid w:val="000F7B8C"/>
    <w:rsid w:val="00100FBD"/>
    <w:rsid w:val="0010396C"/>
    <w:rsid w:val="00104447"/>
    <w:rsid w:val="00107FE0"/>
    <w:rsid w:val="001114CA"/>
    <w:rsid w:val="00114F99"/>
    <w:rsid w:val="00115901"/>
    <w:rsid w:val="0012035F"/>
    <w:rsid w:val="00121351"/>
    <w:rsid w:val="0012352A"/>
    <w:rsid w:val="00131505"/>
    <w:rsid w:val="00132B79"/>
    <w:rsid w:val="001350BE"/>
    <w:rsid w:val="00140258"/>
    <w:rsid w:val="001403D4"/>
    <w:rsid w:val="001416D0"/>
    <w:rsid w:val="001416F3"/>
    <w:rsid w:val="0014297F"/>
    <w:rsid w:val="0014652A"/>
    <w:rsid w:val="00146B90"/>
    <w:rsid w:val="00151836"/>
    <w:rsid w:val="00155FA6"/>
    <w:rsid w:val="00163416"/>
    <w:rsid w:val="00170151"/>
    <w:rsid w:val="0017018F"/>
    <w:rsid w:val="00173B30"/>
    <w:rsid w:val="00182BE5"/>
    <w:rsid w:val="0018632C"/>
    <w:rsid w:val="001A3D92"/>
    <w:rsid w:val="001B0C5B"/>
    <w:rsid w:val="001B385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5A9B"/>
    <w:rsid w:val="001F7FA9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44C43"/>
    <w:rsid w:val="0024777E"/>
    <w:rsid w:val="0025625A"/>
    <w:rsid w:val="00256896"/>
    <w:rsid w:val="0026249A"/>
    <w:rsid w:val="0026307C"/>
    <w:rsid w:val="0027752F"/>
    <w:rsid w:val="00282300"/>
    <w:rsid w:val="002828E4"/>
    <w:rsid w:val="00292A8B"/>
    <w:rsid w:val="0029605A"/>
    <w:rsid w:val="002A68E0"/>
    <w:rsid w:val="002B11E4"/>
    <w:rsid w:val="002B2B10"/>
    <w:rsid w:val="002C03EF"/>
    <w:rsid w:val="002C0917"/>
    <w:rsid w:val="002C1D50"/>
    <w:rsid w:val="002D4ED5"/>
    <w:rsid w:val="002D6499"/>
    <w:rsid w:val="002E68C5"/>
    <w:rsid w:val="002F045D"/>
    <w:rsid w:val="002F1896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2167"/>
    <w:rsid w:val="00386A19"/>
    <w:rsid w:val="003925F5"/>
    <w:rsid w:val="003A0CEA"/>
    <w:rsid w:val="003A3BF2"/>
    <w:rsid w:val="003A5CB8"/>
    <w:rsid w:val="003B04A4"/>
    <w:rsid w:val="003B55F5"/>
    <w:rsid w:val="003B6395"/>
    <w:rsid w:val="003C01A3"/>
    <w:rsid w:val="003C0C76"/>
    <w:rsid w:val="003C1A65"/>
    <w:rsid w:val="003C54F7"/>
    <w:rsid w:val="003D1E16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E9"/>
    <w:rsid w:val="00413FF8"/>
    <w:rsid w:val="00417716"/>
    <w:rsid w:val="004257F8"/>
    <w:rsid w:val="00427829"/>
    <w:rsid w:val="004432B7"/>
    <w:rsid w:val="00443914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4D00"/>
    <w:rsid w:val="00474E74"/>
    <w:rsid w:val="00477D76"/>
    <w:rsid w:val="004818F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424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504010"/>
    <w:rsid w:val="00511D11"/>
    <w:rsid w:val="00514A2B"/>
    <w:rsid w:val="0051664B"/>
    <w:rsid w:val="00523A0D"/>
    <w:rsid w:val="00524689"/>
    <w:rsid w:val="00524917"/>
    <w:rsid w:val="0052666E"/>
    <w:rsid w:val="00526D5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3244"/>
    <w:rsid w:val="005632B2"/>
    <w:rsid w:val="005667FC"/>
    <w:rsid w:val="00574D94"/>
    <w:rsid w:val="00576678"/>
    <w:rsid w:val="005779E5"/>
    <w:rsid w:val="00584DE2"/>
    <w:rsid w:val="00585A83"/>
    <w:rsid w:val="00591ECB"/>
    <w:rsid w:val="005937AF"/>
    <w:rsid w:val="00594F5F"/>
    <w:rsid w:val="0059587A"/>
    <w:rsid w:val="00595CEB"/>
    <w:rsid w:val="005A0DB8"/>
    <w:rsid w:val="005A7372"/>
    <w:rsid w:val="005B1058"/>
    <w:rsid w:val="005B6125"/>
    <w:rsid w:val="005B7069"/>
    <w:rsid w:val="005C2FD9"/>
    <w:rsid w:val="005C4391"/>
    <w:rsid w:val="005C4F93"/>
    <w:rsid w:val="005C5417"/>
    <w:rsid w:val="005C67C9"/>
    <w:rsid w:val="005E034E"/>
    <w:rsid w:val="005E102A"/>
    <w:rsid w:val="005E3299"/>
    <w:rsid w:val="005E5754"/>
    <w:rsid w:val="005E5E1A"/>
    <w:rsid w:val="005E74A6"/>
    <w:rsid w:val="005F4CAA"/>
    <w:rsid w:val="005F5DEE"/>
    <w:rsid w:val="005F72B2"/>
    <w:rsid w:val="00601F13"/>
    <w:rsid w:val="00603B09"/>
    <w:rsid w:val="00607509"/>
    <w:rsid w:val="006106BF"/>
    <w:rsid w:val="00612F2E"/>
    <w:rsid w:val="00613E05"/>
    <w:rsid w:val="006155CD"/>
    <w:rsid w:val="0061659F"/>
    <w:rsid w:val="00623220"/>
    <w:rsid w:val="006250A8"/>
    <w:rsid w:val="006279B6"/>
    <w:rsid w:val="00631389"/>
    <w:rsid w:val="00641885"/>
    <w:rsid w:val="006438FC"/>
    <w:rsid w:val="00651FBE"/>
    <w:rsid w:val="00652C39"/>
    <w:rsid w:val="006533DB"/>
    <w:rsid w:val="006542B7"/>
    <w:rsid w:val="006557B8"/>
    <w:rsid w:val="00664AEB"/>
    <w:rsid w:val="00664D50"/>
    <w:rsid w:val="00665D5A"/>
    <w:rsid w:val="006746D7"/>
    <w:rsid w:val="00684D67"/>
    <w:rsid w:val="00687A66"/>
    <w:rsid w:val="0069163F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D53D3"/>
    <w:rsid w:val="006E1E2E"/>
    <w:rsid w:val="006E29A2"/>
    <w:rsid w:val="006F0CAE"/>
    <w:rsid w:val="006F21BA"/>
    <w:rsid w:val="006F42D0"/>
    <w:rsid w:val="00703D14"/>
    <w:rsid w:val="00704D92"/>
    <w:rsid w:val="00704ECA"/>
    <w:rsid w:val="00704F2E"/>
    <w:rsid w:val="00722D27"/>
    <w:rsid w:val="00725512"/>
    <w:rsid w:val="00725D5A"/>
    <w:rsid w:val="0074067E"/>
    <w:rsid w:val="00741676"/>
    <w:rsid w:val="0074169D"/>
    <w:rsid w:val="0074216E"/>
    <w:rsid w:val="007531A6"/>
    <w:rsid w:val="0075516E"/>
    <w:rsid w:val="00756991"/>
    <w:rsid w:val="00765202"/>
    <w:rsid w:val="007657E4"/>
    <w:rsid w:val="0076791F"/>
    <w:rsid w:val="0077203F"/>
    <w:rsid w:val="007764D8"/>
    <w:rsid w:val="00776906"/>
    <w:rsid w:val="007778DB"/>
    <w:rsid w:val="00780AD2"/>
    <w:rsid w:val="007813E3"/>
    <w:rsid w:val="007816D7"/>
    <w:rsid w:val="00795E2C"/>
    <w:rsid w:val="007A15DF"/>
    <w:rsid w:val="007A24FF"/>
    <w:rsid w:val="007A396C"/>
    <w:rsid w:val="007A7929"/>
    <w:rsid w:val="007B4070"/>
    <w:rsid w:val="007B518E"/>
    <w:rsid w:val="007B655B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1B7B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302A"/>
    <w:rsid w:val="00883386"/>
    <w:rsid w:val="00884536"/>
    <w:rsid w:val="0088613C"/>
    <w:rsid w:val="00887437"/>
    <w:rsid w:val="008A095A"/>
    <w:rsid w:val="008A115D"/>
    <w:rsid w:val="008A3CE3"/>
    <w:rsid w:val="008B0DA0"/>
    <w:rsid w:val="008B1280"/>
    <w:rsid w:val="008B1998"/>
    <w:rsid w:val="008B41AA"/>
    <w:rsid w:val="008B5528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7EA4"/>
    <w:rsid w:val="008E0921"/>
    <w:rsid w:val="008E1AC1"/>
    <w:rsid w:val="008E2511"/>
    <w:rsid w:val="008E42B5"/>
    <w:rsid w:val="008E51BC"/>
    <w:rsid w:val="008E6ED7"/>
    <w:rsid w:val="008F0442"/>
    <w:rsid w:val="008F11D9"/>
    <w:rsid w:val="008F1B97"/>
    <w:rsid w:val="008F7D40"/>
    <w:rsid w:val="00903452"/>
    <w:rsid w:val="0090425E"/>
    <w:rsid w:val="00907EA0"/>
    <w:rsid w:val="00911DBB"/>
    <w:rsid w:val="00911DF4"/>
    <w:rsid w:val="00914821"/>
    <w:rsid w:val="00916A80"/>
    <w:rsid w:val="00920853"/>
    <w:rsid w:val="00922DEB"/>
    <w:rsid w:val="00922EFA"/>
    <w:rsid w:val="0093022F"/>
    <w:rsid w:val="00941F9E"/>
    <w:rsid w:val="00946397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3489"/>
    <w:rsid w:val="00986CDE"/>
    <w:rsid w:val="009910C7"/>
    <w:rsid w:val="0099281D"/>
    <w:rsid w:val="00992C1E"/>
    <w:rsid w:val="00994C9C"/>
    <w:rsid w:val="00997471"/>
    <w:rsid w:val="00997815"/>
    <w:rsid w:val="009A0B33"/>
    <w:rsid w:val="009A1429"/>
    <w:rsid w:val="009A17E2"/>
    <w:rsid w:val="009A1FB3"/>
    <w:rsid w:val="009B21EC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2B9B"/>
    <w:rsid w:val="009E2F36"/>
    <w:rsid w:val="009E3514"/>
    <w:rsid w:val="009E540F"/>
    <w:rsid w:val="009E7D90"/>
    <w:rsid w:val="009F1F2C"/>
    <w:rsid w:val="009F3943"/>
    <w:rsid w:val="009F46EF"/>
    <w:rsid w:val="009F48D9"/>
    <w:rsid w:val="009F6521"/>
    <w:rsid w:val="00A03877"/>
    <w:rsid w:val="00A0495C"/>
    <w:rsid w:val="00A06FF6"/>
    <w:rsid w:val="00A07383"/>
    <w:rsid w:val="00A113B2"/>
    <w:rsid w:val="00A114AC"/>
    <w:rsid w:val="00A1186C"/>
    <w:rsid w:val="00A12ECA"/>
    <w:rsid w:val="00A2144A"/>
    <w:rsid w:val="00A21B01"/>
    <w:rsid w:val="00A23C3D"/>
    <w:rsid w:val="00A244AC"/>
    <w:rsid w:val="00A2795C"/>
    <w:rsid w:val="00A30CEE"/>
    <w:rsid w:val="00A330A9"/>
    <w:rsid w:val="00A33EFE"/>
    <w:rsid w:val="00A352EC"/>
    <w:rsid w:val="00A357AC"/>
    <w:rsid w:val="00A41138"/>
    <w:rsid w:val="00A416E9"/>
    <w:rsid w:val="00A43CB7"/>
    <w:rsid w:val="00A44188"/>
    <w:rsid w:val="00A50CA1"/>
    <w:rsid w:val="00A569C8"/>
    <w:rsid w:val="00A577D3"/>
    <w:rsid w:val="00A60606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A06BF"/>
    <w:rsid w:val="00AA14C0"/>
    <w:rsid w:val="00AA3261"/>
    <w:rsid w:val="00AA49C6"/>
    <w:rsid w:val="00AA6254"/>
    <w:rsid w:val="00AB5068"/>
    <w:rsid w:val="00AB5911"/>
    <w:rsid w:val="00AB7570"/>
    <w:rsid w:val="00AC38D8"/>
    <w:rsid w:val="00AC6740"/>
    <w:rsid w:val="00AC7D2F"/>
    <w:rsid w:val="00AD579B"/>
    <w:rsid w:val="00AD61DD"/>
    <w:rsid w:val="00AD65B8"/>
    <w:rsid w:val="00AE2046"/>
    <w:rsid w:val="00AE2DED"/>
    <w:rsid w:val="00AF18D6"/>
    <w:rsid w:val="00AF215C"/>
    <w:rsid w:val="00AF2EB9"/>
    <w:rsid w:val="00AF681C"/>
    <w:rsid w:val="00AF790D"/>
    <w:rsid w:val="00B0171B"/>
    <w:rsid w:val="00B01EFA"/>
    <w:rsid w:val="00B027AE"/>
    <w:rsid w:val="00B05ABC"/>
    <w:rsid w:val="00B10626"/>
    <w:rsid w:val="00B200C2"/>
    <w:rsid w:val="00B23D74"/>
    <w:rsid w:val="00B26BA3"/>
    <w:rsid w:val="00B311A0"/>
    <w:rsid w:val="00B32D88"/>
    <w:rsid w:val="00B3355E"/>
    <w:rsid w:val="00B40F5C"/>
    <w:rsid w:val="00B462FF"/>
    <w:rsid w:val="00B47CA5"/>
    <w:rsid w:val="00B5048D"/>
    <w:rsid w:val="00B56F9E"/>
    <w:rsid w:val="00B60628"/>
    <w:rsid w:val="00B70D91"/>
    <w:rsid w:val="00B73A04"/>
    <w:rsid w:val="00B74B3F"/>
    <w:rsid w:val="00B756AC"/>
    <w:rsid w:val="00B75A4C"/>
    <w:rsid w:val="00B77228"/>
    <w:rsid w:val="00B8191E"/>
    <w:rsid w:val="00B81F34"/>
    <w:rsid w:val="00B867A5"/>
    <w:rsid w:val="00B90BDE"/>
    <w:rsid w:val="00B95804"/>
    <w:rsid w:val="00B974C3"/>
    <w:rsid w:val="00BA433F"/>
    <w:rsid w:val="00BA5E2D"/>
    <w:rsid w:val="00BA6FA6"/>
    <w:rsid w:val="00BB0BFB"/>
    <w:rsid w:val="00BB22EB"/>
    <w:rsid w:val="00BC48C2"/>
    <w:rsid w:val="00BC591E"/>
    <w:rsid w:val="00BC7A3C"/>
    <w:rsid w:val="00BD0A90"/>
    <w:rsid w:val="00BD2061"/>
    <w:rsid w:val="00BE154D"/>
    <w:rsid w:val="00BE3219"/>
    <w:rsid w:val="00BE7A22"/>
    <w:rsid w:val="00BF2A89"/>
    <w:rsid w:val="00BF3B67"/>
    <w:rsid w:val="00BF57F9"/>
    <w:rsid w:val="00BF5B4E"/>
    <w:rsid w:val="00BF7454"/>
    <w:rsid w:val="00C02FE5"/>
    <w:rsid w:val="00C044FE"/>
    <w:rsid w:val="00C04698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3E40"/>
    <w:rsid w:val="00C5600D"/>
    <w:rsid w:val="00C5753D"/>
    <w:rsid w:val="00C5760D"/>
    <w:rsid w:val="00C62C85"/>
    <w:rsid w:val="00C66070"/>
    <w:rsid w:val="00C6752E"/>
    <w:rsid w:val="00C72ED0"/>
    <w:rsid w:val="00C72FA0"/>
    <w:rsid w:val="00C73FBD"/>
    <w:rsid w:val="00C743A0"/>
    <w:rsid w:val="00C74F97"/>
    <w:rsid w:val="00C94908"/>
    <w:rsid w:val="00CA372A"/>
    <w:rsid w:val="00CA50C7"/>
    <w:rsid w:val="00CA5DF1"/>
    <w:rsid w:val="00CA6CB0"/>
    <w:rsid w:val="00CB2353"/>
    <w:rsid w:val="00CB54A3"/>
    <w:rsid w:val="00CC1298"/>
    <w:rsid w:val="00CC3499"/>
    <w:rsid w:val="00CD5476"/>
    <w:rsid w:val="00CD5A84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C17"/>
    <w:rsid w:val="00D602D2"/>
    <w:rsid w:val="00D60D55"/>
    <w:rsid w:val="00D610F5"/>
    <w:rsid w:val="00D640CB"/>
    <w:rsid w:val="00D64C82"/>
    <w:rsid w:val="00D71939"/>
    <w:rsid w:val="00D74910"/>
    <w:rsid w:val="00D74FDA"/>
    <w:rsid w:val="00D76B1C"/>
    <w:rsid w:val="00D7767B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7F25"/>
    <w:rsid w:val="00DC1FC1"/>
    <w:rsid w:val="00DC3160"/>
    <w:rsid w:val="00DC3A32"/>
    <w:rsid w:val="00DD004F"/>
    <w:rsid w:val="00DD1E30"/>
    <w:rsid w:val="00DD3606"/>
    <w:rsid w:val="00DE7E94"/>
    <w:rsid w:val="00DF442F"/>
    <w:rsid w:val="00E06ADE"/>
    <w:rsid w:val="00E156D5"/>
    <w:rsid w:val="00E206E2"/>
    <w:rsid w:val="00E22EE6"/>
    <w:rsid w:val="00E25657"/>
    <w:rsid w:val="00E27B9C"/>
    <w:rsid w:val="00E27DC2"/>
    <w:rsid w:val="00E30C58"/>
    <w:rsid w:val="00E330D3"/>
    <w:rsid w:val="00E3443C"/>
    <w:rsid w:val="00E3576F"/>
    <w:rsid w:val="00E40C6F"/>
    <w:rsid w:val="00E42F2E"/>
    <w:rsid w:val="00E43E1C"/>
    <w:rsid w:val="00E45F91"/>
    <w:rsid w:val="00E476F5"/>
    <w:rsid w:val="00E53E24"/>
    <w:rsid w:val="00E56DB9"/>
    <w:rsid w:val="00E637DA"/>
    <w:rsid w:val="00E65967"/>
    <w:rsid w:val="00E71AE7"/>
    <w:rsid w:val="00E727A2"/>
    <w:rsid w:val="00E74093"/>
    <w:rsid w:val="00E75BC8"/>
    <w:rsid w:val="00E770D5"/>
    <w:rsid w:val="00E837FC"/>
    <w:rsid w:val="00E86588"/>
    <w:rsid w:val="00E8666B"/>
    <w:rsid w:val="00E87500"/>
    <w:rsid w:val="00E916B7"/>
    <w:rsid w:val="00E92735"/>
    <w:rsid w:val="00E933E1"/>
    <w:rsid w:val="00E93D00"/>
    <w:rsid w:val="00E9695D"/>
    <w:rsid w:val="00E9745C"/>
    <w:rsid w:val="00EA2507"/>
    <w:rsid w:val="00EA27B7"/>
    <w:rsid w:val="00EA5E19"/>
    <w:rsid w:val="00EA6A0D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7A7E"/>
    <w:rsid w:val="00EE3828"/>
    <w:rsid w:val="00EE6E1C"/>
    <w:rsid w:val="00EE6F53"/>
    <w:rsid w:val="00EF1F1C"/>
    <w:rsid w:val="00EF2E93"/>
    <w:rsid w:val="00EF5DC0"/>
    <w:rsid w:val="00EF77AC"/>
    <w:rsid w:val="00F01E73"/>
    <w:rsid w:val="00F02AD4"/>
    <w:rsid w:val="00F063EB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50C58"/>
    <w:rsid w:val="00F542D0"/>
    <w:rsid w:val="00F57212"/>
    <w:rsid w:val="00F6061E"/>
    <w:rsid w:val="00F634AF"/>
    <w:rsid w:val="00F70B15"/>
    <w:rsid w:val="00F752A1"/>
    <w:rsid w:val="00F77BA8"/>
    <w:rsid w:val="00F8455B"/>
    <w:rsid w:val="00F863CD"/>
    <w:rsid w:val="00F944CC"/>
    <w:rsid w:val="00F95C5C"/>
    <w:rsid w:val="00FA0551"/>
    <w:rsid w:val="00FA0BE9"/>
    <w:rsid w:val="00FA48CE"/>
    <w:rsid w:val="00FA755C"/>
    <w:rsid w:val="00FB5EE1"/>
    <w:rsid w:val="00FC20C4"/>
    <w:rsid w:val="00FC339C"/>
    <w:rsid w:val="00FC401B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pmz.sk/obchodne-verejne-sutaz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97C9-EB40-4A96-983F-0878E076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9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189</cp:revision>
  <cp:lastPrinted>2020-10-27T08:36:00Z</cp:lastPrinted>
  <dcterms:created xsi:type="dcterms:W3CDTF">2018-11-12T09:04:00Z</dcterms:created>
  <dcterms:modified xsi:type="dcterms:W3CDTF">2021-12-22T06:40:00Z</dcterms:modified>
</cp:coreProperties>
</file>