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Default="009908C0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1 k návrhu </w:t>
      </w:r>
    </w:p>
    <w:p w:rsidR="00B20C9A" w:rsidRPr="00FC30B3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 w:rsidRPr="00FC30B3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 w:rsidRPr="00FC30B3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FC30B3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FC30B3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 w:rsidRPr="00FC30B3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FC30B3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proofErr w:type="spellStart"/>
      <w:r w:rsidR="004B43FA" w:rsidRPr="00FC30B3">
        <w:rPr>
          <w:rFonts w:ascii="Times New Roman" w:hAnsi="Times New Roman"/>
          <w:bCs/>
          <w:sz w:val="20"/>
          <w:szCs w:val="20"/>
          <w:lang w:eastAsia="sk-SK"/>
        </w:rPr>
        <w:t>písm.a</w:t>
      </w:r>
      <w:proofErr w:type="spellEnd"/>
      <w:r w:rsidR="004B43FA" w:rsidRPr="00FC30B3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FC30B3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 w:rsidRPr="00FC30B3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FC30B3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 w:rsidRPr="00FC30B3">
        <w:rPr>
          <w:rFonts w:ascii="Times New Roman" w:hAnsi="Times New Roman"/>
          <w:bCs/>
          <w:sz w:val="20"/>
          <w:szCs w:val="20"/>
          <w:lang w:eastAsia="sk-SK"/>
        </w:rPr>
        <w:t>Podmienky účasti v súťaži a podmienky pre zaradenie na vyhodnotenie</w:t>
      </w:r>
      <w:r w:rsidR="009577BA" w:rsidRPr="00FC30B3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Pr="00FC30B3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577BA" w:rsidRPr="00FC30B3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FC30B3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Pr="00FC30B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A05DD" w:rsidRPr="00FC30B3">
        <w:rPr>
          <w:rFonts w:ascii="Times New Roman" w:hAnsi="Times New Roman"/>
          <w:sz w:val="24"/>
          <w:szCs w:val="24"/>
          <w:lang w:eastAsia="sk-SK"/>
        </w:rPr>
        <w:t xml:space="preserve"> Priemyselné n</w:t>
      </w:r>
      <w:r w:rsidR="00B40BD1" w:rsidRPr="00FC30B3">
        <w:rPr>
          <w:rFonts w:ascii="Times New Roman" w:hAnsi="Times New Roman"/>
          <w:sz w:val="24"/>
          <w:szCs w:val="24"/>
          <w:lang w:eastAsia="sk-SK"/>
        </w:rPr>
        <w:t>áterové hmoty</w:t>
      </w:r>
      <w:r w:rsidR="008A05DD" w:rsidRPr="00FC30B3">
        <w:rPr>
          <w:rFonts w:ascii="Times New Roman" w:hAnsi="Times New Roman"/>
          <w:sz w:val="24"/>
          <w:szCs w:val="24"/>
          <w:lang w:eastAsia="sk-SK"/>
        </w:rPr>
        <w:t xml:space="preserve">, farby, laky a príslušenstvo </w:t>
      </w:r>
      <w:r w:rsidR="00B40BD1" w:rsidRPr="00FC30B3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  <w:bookmarkStart w:id="0" w:name="_GoBack"/>
      <w:bookmarkEnd w:id="0"/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B5" w:rsidRDefault="002E3CB5" w:rsidP="00071CB5">
      <w:pPr>
        <w:spacing w:after="0" w:line="240" w:lineRule="auto"/>
      </w:pPr>
      <w:r>
        <w:separator/>
      </w:r>
    </w:p>
  </w:endnote>
  <w:endnote w:type="continuationSeparator" w:id="0">
    <w:p w:rsidR="002E3CB5" w:rsidRDefault="002E3CB5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B5" w:rsidRDefault="002E3CB5" w:rsidP="00071CB5">
      <w:pPr>
        <w:spacing w:after="0" w:line="240" w:lineRule="auto"/>
      </w:pPr>
      <w:r>
        <w:separator/>
      </w:r>
    </w:p>
  </w:footnote>
  <w:footnote w:type="continuationSeparator" w:id="0">
    <w:p w:rsidR="002E3CB5" w:rsidRDefault="002E3CB5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E3CB5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252869"/>
    <w:rsid w:val="00265685"/>
    <w:rsid w:val="002E3CB5"/>
    <w:rsid w:val="002E6A6C"/>
    <w:rsid w:val="00494120"/>
    <w:rsid w:val="004B43FA"/>
    <w:rsid w:val="005E74AD"/>
    <w:rsid w:val="0064241A"/>
    <w:rsid w:val="007017C5"/>
    <w:rsid w:val="0074212C"/>
    <w:rsid w:val="007C4B4A"/>
    <w:rsid w:val="008A05DD"/>
    <w:rsid w:val="009577BA"/>
    <w:rsid w:val="009908C0"/>
    <w:rsid w:val="009F22FE"/>
    <w:rsid w:val="00A43916"/>
    <w:rsid w:val="00A63063"/>
    <w:rsid w:val="00A93844"/>
    <w:rsid w:val="00B20C9A"/>
    <w:rsid w:val="00B21AB1"/>
    <w:rsid w:val="00B40BD1"/>
    <w:rsid w:val="00BD16C6"/>
    <w:rsid w:val="00C54987"/>
    <w:rsid w:val="00D50F94"/>
    <w:rsid w:val="00DC34F6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8B4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18</cp:revision>
  <cp:lastPrinted>2020-06-16T11:03:00Z</cp:lastPrinted>
  <dcterms:created xsi:type="dcterms:W3CDTF">2019-11-05T17:04:00Z</dcterms:created>
  <dcterms:modified xsi:type="dcterms:W3CDTF">2020-06-16T11:04:00Z</dcterms:modified>
</cp:coreProperties>
</file>