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8AC46" w14:textId="5117BE8F" w:rsidR="00F4733C" w:rsidRDefault="00F4733C" w:rsidP="00F4733C">
      <w:pPr>
        <w:pStyle w:val="Obyajntext"/>
        <w:pBdr>
          <w:bottom w:val="single" w:sz="12" w:space="1" w:color="auto"/>
        </w:pBdr>
        <w:ind w:left="426" w:hanging="426"/>
        <w:rPr>
          <w:rFonts w:ascii="Times New Roman" w:eastAsia="MS Mincho" w:hAnsi="Times New Roman" w:cs="Times New Roman"/>
          <w:b/>
          <w:sz w:val="24"/>
          <w:szCs w:val="24"/>
        </w:rPr>
      </w:pPr>
      <w:r w:rsidRPr="00F4733C">
        <w:rPr>
          <w:rFonts w:ascii="Times New Roman" w:eastAsia="MS Mincho" w:hAnsi="Times New Roman" w:cs="Times New Roman"/>
          <w:b/>
          <w:sz w:val="24"/>
          <w:szCs w:val="24"/>
          <w:highlight w:val="lightGray"/>
        </w:rPr>
        <w:t>Príloha č. 2 – návrh zmluvných a obchodných podmienok</w:t>
      </w:r>
    </w:p>
    <w:p w14:paraId="16F65D3A" w14:textId="77777777" w:rsidR="00F4733C" w:rsidRDefault="00F4733C" w:rsidP="00F4733C">
      <w:pPr>
        <w:pStyle w:val="Obyajntext"/>
        <w:pBdr>
          <w:bottom w:val="single" w:sz="12" w:space="1" w:color="auto"/>
        </w:pBdr>
        <w:ind w:left="426" w:hanging="426"/>
        <w:rPr>
          <w:rFonts w:ascii="Times New Roman" w:eastAsia="MS Mincho" w:hAnsi="Times New Roman" w:cs="Times New Roman"/>
          <w:b/>
          <w:sz w:val="24"/>
          <w:szCs w:val="24"/>
        </w:rPr>
      </w:pPr>
    </w:p>
    <w:p w14:paraId="48A44A85" w14:textId="22A60709" w:rsidR="00AB2A26" w:rsidRPr="00B46BDC" w:rsidRDefault="00352D94" w:rsidP="009E1D98">
      <w:pPr>
        <w:pStyle w:val="Obyajntext"/>
        <w:pBdr>
          <w:bottom w:val="single" w:sz="12" w:space="1" w:color="auto"/>
        </w:pBdr>
        <w:ind w:left="426" w:hanging="426"/>
        <w:jc w:val="center"/>
        <w:rPr>
          <w:rFonts w:ascii="Times New Roman" w:eastAsia="MS Mincho" w:hAnsi="Times New Roman" w:cs="Times New Roman"/>
          <w:b/>
          <w:sz w:val="24"/>
          <w:szCs w:val="24"/>
        </w:rPr>
      </w:pPr>
      <w:r w:rsidRPr="00B46BDC">
        <w:rPr>
          <w:rFonts w:ascii="Times New Roman" w:eastAsia="MS Mincho" w:hAnsi="Times New Roman" w:cs="Times New Roman"/>
          <w:b/>
          <w:sz w:val="24"/>
          <w:szCs w:val="24"/>
        </w:rPr>
        <w:t>Kúpna zmluva</w:t>
      </w:r>
    </w:p>
    <w:p w14:paraId="61CBB398" w14:textId="77777777" w:rsidR="00AB2A26" w:rsidRPr="00B46BDC" w:rsidRDefault="00AB2A26" w:rsidP="009E1D98">
      <w:pPr>
        <w:pStyle w:val="Obyajntext"/>
        <w:pBdr>
          <w:bottom w:val="single" w:sz="12" w:space="1" w:color="auto"/>
        </w:pBdr>
        <w:ind w:left="426" w:hanging="426"/>
        <w:jc w:val="center"/>
        <w:rPr>
          <w:rFonts w:ascii="Times New Roman" w:eastAsia="MS Mincho" w:hAnsi="Times New Roman" w:cs="Times New Roman"/>
          <w:b/>
          <w:sz w:val="24"/>
          <w:szCs w:val="24"/>
        </w:rPr>
      </w:pPr>
      <w:r w:rsidRPr="00B46BDC">
        <w:rPr>
          <w:rFonts w:ascii="Times New Roman" w:eastAsia="MS Mincho" w:hAnsi="Times New Roman" w:cs="Times New Roman"/>
          <w:b/>
          <w:sz w:val="24"/>
          <w:szCs w:val="24"/>
        </w:rPr>
        <w:t>č. .../2020</w:t>
      </w:r>
    </w:p>
    <w:p w14:paraId="5EB5C1E8" w14:textId="77777777" w:rsidR="00AB2A26" w:rsidRPr="00B46BDC" w:rsidRDefault="00AB2A26" w:rsidP="009E1D98">
      <w:pPr>
        <w:pStyle w:val="Obyajntext"/>
        <w:pBdr>
          <w:bottom w:val="single" w:sz="12" w:space="1" w:color="auto"/>
        </w:pBdr>
        <w:ind w:left="426" w:hanging="426"/>
        <w:jc w:val="center"/>
        <w:rPr>
          <w:rFonts w:ascii="Times New Roman" w:eastAsia="MS Mincho" w:hAnsi="Times New Roman" w:cs="Times New Roman"/>
          <w:b/>
          <w:sz w:val="24"/>
          <w:szCs w:val="24"/>
        </w:rPr>
      </w:pPr>
    </w:p>
    <w:p w14:paraId="45C20528" w14:textId="69F4D797" w:rsidR="000C5CC4" w:rsidRPr="00B46BDC" w:rsidRDefault="000C5CC4" w:rsidP="009E1D98">
      <w:pPr>
        <w:ind w:left="426" w:hanging="426"/>
        <w:jc w:val="both"/>
        <w:rPr>
          <w:rFonts w:cs="Times New Roman"/>
          <w:b/>
          <w:bCs/>
          <w:color w:val="000000"/>
          <w:szCs w:val="24"/>
          <w:lang w:val="sk-SK"/>
        </w:rPr>
      </w:pPr>
      <w:r w:rsidRPr="00B46BDC">
        <w:rPr>
          <w:rFonts w:cs="Times New Roman"/>
          <w:b/>
          <w:bCs/>
          <w:color w:val="000000"/>
          <w:szCs w:val="24"/>
          <w:lang w:val="sk-SK"/>
        </w:rPr>
        <w:t xml:space="preserve">uzatvorená podľa § 409 a násl. Zákona č.513/1991 Zb. (ďalej ako „Obchodný zákonník“) v znení neskorších predpisov </w:t>
      </w:r>
    </w:p>
    <w:p w14:paraId="792A68C7" w14:textId="77777777" w:rsidR="000C5CC4" w:rsidRPr="00B46BDC" w:rsidRDefault="000C5CC4" w:rsidP="009E1D98">
      <w:pPr>
        <w:ind w:left="426" w:hanging="426"/>
        <w:jc w:val="both"/>
        <w:rPr>
          <w:rFonts w:cs="Times New Roman"/>
          <w:b/>
          <w:bCs/>
          <w:color w:val="000000"/>
          <w:szCs w:val="24"/>
        </w:rPr>
      </w:pPr>
    </w:p>
    <w:p w14:paraId="335293FB" w14:textId="77777777" w:rsidR="000C5CC4" w:rsidRPr="00B46BDC" w:rsidRDefault="000C5CC4" w:rsidP="009E1D98">
      <w:pPr>
        <w:ind w:left="426" w:hanging="426"/>
        <w:rPr>
          <w:rFonts w:cs="Times New Roman"/>
          <w:b/>
          <w:bCs/>
          <w:color w:val="000000"/>
          <w:szCs w:val="24"/>
        </w:rPr>
      </w:pPr>
    </w:p>
    <w:p w14:paraId="696889FD" w14:textId="77777777" w:rsidR="00AB2A26" w:rsidRPr="00B46BDC" w:rsidRDefault="00AB2A26" w:rsidP="009E1D98">
      <w:pPr>
        <w:ind w:left="426" w:hanging="426"/>
        <w:jc w:val="both"/>
        <w:rPr>
          <w:rFonts w:cs="Times New Roman"/>
          <w:szCs w:val="24"/>
          <w:u w:val="single"/>
          <w:lang w:val="sk-SK"/>
        </w:rPr>
      </w:pPr>
      <w:r w:rsidRPr="00B46BDC">
        <w:rPr>
          <w:rFonts w:cs="Times New Roman"/>
          <w:szCs w:val="24"/>
          <w:u w:val="single"/>
          <w:lang w:val="sk-SK"/>
        </w:rPr>
        <w:t xml:space="preserve">Zmluvné strany </w:t>
      </w:r>
    </w:p>
    <w:p w14:paraId="6A828D64" w14:textId="77777777" w:rsidR="00AB2A26" w:rsidRPr="00B46BDC" w:rsidRDefault="00AB2A26" w:rsidP="009E1D98">
      <w:pPr>
        <w:ind w:left="426" w:hanging="426"/>
        <w:jc w:val="both"/>
        <w:rPr>
          <w:rFonts w:cs="Times New Roman"/>
          <w:b/>
          <w:szCs w:val="24"/>
          <w:u w:val="single"/>
          <w:lang w:val="sk-SK"/>
        </w:rPr>
      </w:pPr>
    </w:p>
    <w:p w14:paraId="2D773768" w14:textId="77777777" w:rsidR="00AB2A26" w:rsidRPr="00B46BDC" w:rsidRDefault="00AB2A26" w:rsidP="009E1D98">
      <w:pPr>
        <w:ind w:left="426" w:hanging="426"/>
        <w:jc w:val="both"/>
        <w:rPr>
          <w:rFonts w:cs="Times New Roman"/>
          <w:b/>
          <w:szCs w:val="24"/>
          <w:lang w:val="sk-SK"/>
        </w:rPr>
      </w:pPr>
      <w:r w:rsidRPr="00B46BDC">
        <w:rPr>
          <w:rFonts w:cs="Times New Roman"/>
          <w:b/>
          <w:szCs w:val="24"/>
          <w:lang w:val="sk-SK"/>
        </w:rPr>
        <w:t>Predávajúci:</w:t>
      </w:r>
    </w:p>
    <w:p w14:paraId="67ADE9D0" w14:textId="386C026E" w:rsidR="00D9232A" w:rsidRPr="00B46BDC" w:rsidRDefault="00D9232A" w:rsidP="009E1D98">
      <w:pPr>
        <w:tabs>
          <w:tab w:val="left" w:pos="1134"/>
        </w:tabs>
        <w:ind w:left="426" w:hanging="426"/>
        <w:jc w:val="both"/>
        <w:rPr>
          <w:rFonts w:cs="Times New Roman"/>
          <w:b/>
          <w:szCs w:val="24"/>
          <w:lang w:val="sk-SK"/>
        </w:rPr>
      </w:pPr>
      <w:r w:rsidRPr="00B46BDC">
        <w:rPr>
          <w:rFonts w:cs="Times New Roman"/>
          <w:b/>
          <w:szCs w:val="24"/>
          <w:highlight w:val="yellow"/>
          <w:lang w:val="sk-SK"/>
        </w:rPr>
        <w:t>(tu uvedie navrhovateľ svoje obchodné meno/názov a vyplní nižšie</w:t>
      </w:r>
      <w:r w:rsidR="00F4733C">
        <w:rPr>
          <w:rFonts w:cs="Times New Roman"/>
          <w:b/>
          <w:szCs w:val="24"/>
          <w:highlight w:val="yellow"/>
          <w:lang w:val="sk-SK"/>
        </w:rPr>
        <w:t xml:space="preserve"> </w:t>
      </w:r>
      <w:r w:rsidRPr="00B46BDC">
        <w:rPr>
          <w:rFonts w:cs="Times New Roman"/>
          <w:b/>
          <w:szCs w:val="24"/>
          <w:highlight w:val="yellow"/>
          <w:lang w:val="sk-SK"/>
        </w:rPr>
        <w:t>požadované údaje)</w:t>
      </w:r>
    </w:p>
    <w:p w14:paraId="519550D8" w14:textId="77777777" w:rsidR="00AB2A26" w:rsidRPr="00B46BDC" w:rsidRDefault="00AB2A26" w:rsidP="009E1D98">
      <w:pPr>
        <w:ind w:left="426" w:hanging="426"/>
        <w:jc w:val="both"/>
        <w:rPr>
          <w:rFonts w:cs="Times New Roman"/>
          <w:b/>
          <w:szCs w:val="24"/>
          <w:lang w:val="sk-SK"/>
        </w:rPr>
      </w:pPr>
    </w:p>
    <w:p w14:paraId="684B53EB" w14:textId="41F7C3A0" w:rsidR="00AB2A26" w:rsidRPr="00B46BDC" w:rsidRDefault="00AB2A26" w:rsidP="009E1D98">
      <w:pPr>
        <w:ind w:left="426" w:hanging="426"/>
        <w:rPr>
          <w:rFonts w:cs="Times New Roman"/>
          <w:b/>
          <w:szCs w:val="24"/>
          <w:lang w:val="sk-SK"/>
        </w:rPr>
      </w:pPr>
      <w:r w:rsidRPr="00B46BDC">
        <w:rPr>
          <w:rFonts w:cs="Times New Roman"/>
          <w:b/>
          <w:szCs w:val="24"/>
          <w:lang w:val="sk-SK"/>
        </w:rPr>
        <w:t>(Obchodný názov/meno) subjektu</w:t>
      </w:r>
    </w:p>
    <w:p w14:paraId="2CDF5C54" w14:textId="5918BBF9" w:rsidR="00AB2A26" w:rsidRPr="00B46BDC" w:rsidRDefault="00AB2A26" w:rsidP="009E1D98">
      <w:pPr>
        <w:ind w:left="426" w:hanging="426"/>
        <w:rPr>
          <w:rFonts w:cs="Times New Roman"/>
          <w:szCs w:val="24"/>
          <w:lang w:val="sk-SK"/>
        </w:rPr>
      </w:pPr>
      <w:r w:rsidRPr="00B46BDC">
        <w:rPr>
          <w:rFonts w:cs="Times New Roman"/>
          <w:szCs w:val="24"/>
          <w:lang w:val="sk-SK"/>
        </w:rPr>
        <w:t xml:space="preserve">sídlo: </w:t>
      </w:r>
    </w:p>
    <w:p w14:paraId="0FE5C2F5" w14:textId="24F01A0C" w:rsidR="00AB2A26" w:rsidRPr="00B46BDC" w:rsidRDefault="00AB2A26" w:rsidP="009E1D98">
      <w:pPr>
        <w:ind w:left="426" w:hanging="426"/>
        <w:rPr>
          <w:rFonts w:cs="Times New Roman"/>
          <w:szCs w:val="24"/>
          <w:lang w:val="sk-SK"/>
        </w:rPr>
      </w:pPr>
      <w:r w:rsidRPr="00B46BDC">
        <w:rPr>
          <w:rFonts w:cs="Times New Roman"/>
          <w:szCs w:val="24"/>
          <w:lang w:val="sk-SK"/>
        </w:rPr>
        <w:t xml:space="preserve">IČO: </w:t>
      </w:r>
    </w:p>
    <w:p w14:paraId="7C74EC92" w14:textId="2A2408FD" w:rsidR="00AB2A26" w:rsidRPr="00B46BDC" w:rsidRDefault="00AB2A26" w:rsidP="009E1D98">
      <w:pPr>
        <w:ind w:left="426" w:hanging="426"/>
        <w:rPr>
          <w:rFonts w:cs="Times New Roman"/>
          <w:szCs w:val="24"/>
          <w:highlight w:val="yellow"/>
          <w:lang w:val="sk-SK"/>
        </w:rPr>
      </w:pPr>
      <w:r w:rsidRPr="00B46BDC">
        <w:rPr>
          <w:rFonts w:cs="Times New Roman"/>
          <w:szCs w:val="24"/>
          <w:lang w:val="sk-SK"/>
        </w:rPr>
        <w:t xml:space="preserve">DIČ: </w:t>
      </w:r>
    </w:p>
    <w:p w14:paraId="2CA48664" w14:textId="4379A874" w:rsidR="00AB2A26" w:rsidRPr="00B46BDC" w:rsidRDefault="00AB2A26" w:rsidP="009E1D98">
      <w:pPr>
        <w:ind w:left="426" w:hanging="426"/>
        <w:rPr>
          <w:rFonts w:cs="Times New Roman"/>
          <w:szCs w:val="24"/>
          <w:lang w:val="sk-SK"/>
        </w:rPr>
      </w:pPr>
      <w:r w:rsidRPr="00B46BDC">
        <w:rPr>
          <w:rFonts w:cs="Times New Roman"/>
          <w:szCs w:val="24"/>
          <w:lang w:val="sk-SK"/>
        </w:rPr>
        <w:t>IČ DPH:</w:t>
      </w:r>
    </w:p>
    <w:p w14:paraId="3EC46CCA" w14:textId="2D403C1D" w:rsidR="00AB2A26" w:rsidRPr="00B46BDC" w:rsidRDefault="00AB2A26" w:rsidP="009E1D98">
      <w:pPr>
        <w:ind w:left="426" w:hanging="426"/>
        <w:rPr>
          <w:rFonts w:cs="Times New Roman"/>
          <w:szCs w:val="24"/>
          <w:lang w:val="sk-SK"/>
        </w:rPr>
      </w:pPr>
      <w:r w:rsidRPr="00B46BDC">
        <w:rPr>
          <w:rFonts w:cs="Times New Roman"/>
          <w:szCs w:val="24"/>
          <w:lang w:val="sk-SK"/>
        </w:rPr>
        <w:t>v mene koná:</w:t>
      </w:r>
    </w:p>
    <w:p w14:paraId="108E5FA5" w14:textId="144EF370" w:rsidR="00AB2A26" w:rsidRPr="00B46BDC" w:rsidRDefault="00AB2A26" w:rsidP="009E1D98">
      <w:pPr>
        <w:ind w:left="426" w:hanging="426"/>
        <w:rPr>
          <w:rFonts w:cs="Times New Roman"/>
          <w:szCs w:val="24"/>
          <w:lang w:val="sk-SK"/>
        </w:rPr>
      </w:pPr>
      <w:r w:rsidRPr="00B46BDC">
        <w:rPr>
          <w:rFonts w:cs="Times New Roman"/>
          <w:szCs w:val="24"/>
          <w:lang w:val="sk-SK"/>
        </w:rPr>
        <w:t>bankové spojenie:</w:t>
      </w:r>
    </w:p>
    <w:p w14:paraId="40F803C0" w14:textId="33DDCD6E" w:rsidR="00AB2A26" w:rsidRPr="00B46BDC" w:rsidRDefault="00AB2A26" w:rsidP="009E1D98">
      <w:pPr>
        <w:ind w:left="426" w:hanging="426"/>
        <w:rPr>
          <w:rFonts w:cs="Times New Roman"/>
          <w:szCs w:val="24"/>
          <w:lang w:val="sk-SK"/>
        </w:rPr>
      </w:pPr>
      <w:r w:rsidRPr="00B46BDC">
        <w:rPr>
          <w:rFonts w:cs="Times New Roman"/>
          <w:szCs w:val="24"/>
          <w:lang w:val="sk-SK"/>
        </w:rPr>
        <w:t>IBAN:</w:t>
      </w:r>
    </w:p>
    <w:p w14:paraId="05B4A92E" w14:textId="5F1EC236" w:rsidR="00AB2A26" w:rsidRPr="00B46BDC" w:rsidRDefault="00AB2A26" w:rsidP="009E1D98">
      <w:pPr>
        <w:ind w:left="426" w:hanging="426"/>
        <w:rPr>
          <w:rFonts w:cs="Times New Roman"/>
          <w:szCs w:val="24"/>
          <w:lang w:val="sk-SK"/>
        </w:rPr>
      </w:pPr>
      <w:r w:rsidRPr="00B46BDC">
        <w:rPr>
          <w:rFonts w:cs="Times New Roman"/>
          <w:szCs w:val="24"/>
          <w:lang w:val="sk-SK"/>
        </w:rPr>
        <w:t>kontaktná e-mailová adresa a telefónne číslo:          , tel.:</w:t>
      </w:r>
    </w:p>
    <w:p w14:paraId="4DF25A01" w14:textId="79E9F392" w:rsidR="00AB2A26" w:rsidRPr="00B46BDC" w:rsidRDefault="00AB2A26" w:rsidP="009E1D98">
      <w:pPr>
        <w:ind w:left="426" w:hanging="426"/>
        <w:rPr>
          <w:rFonts w:cs="Times New Roman"/>
          <w:szCs w:val="24"/>
          <w:lang w:val="sk-SK"/>
        </w:rPr>
      </w:pPr>
      <w:r w:rsidRPr="00B46BDC">
        <w:rPr>
          <w:rFonts w:cs="Times New Roman"/>
          <w:szCs w:val="24"/>
          <w:lang w:val="sk-SK"/>
        </w:rPr>
        <w:t>(ďalej len ako „</w:t>
      </w:r>
      <w:r w:rsidRPr="00B46BDC">
        <w:rPr>
          <w:rFonts w:cs="Times New Roman"/>
          <w:b/>
          <w:szCs w:val="24"/>
          <w:lang w:val="sk-SK"/>
        </w:rPr>
        <w:t>Predávajúci</w:t>
      </w:r>
      <w:r w:rsidRPr="00B46BDC">
        <w:rPr>
          <w:rFonts w:cs="Times New Roman"/>
          <w:szCs w:val="24"/>
          <w:lang w:val="sk-SK"/>
        </w:rPr>
        <w:t>“)</w:t>
      </w:r>
    </w:p>
    <w:p w14:paraId="6573B067" w14:textId="77777777" w:rsidR="00AB2A26" w:rsidRPr="00B46BDC" w:rsidRDefault="00AB2A26" w:rsidP="009E1D98">
      <w:pPr>
        <w:pStyle w:val="Standard"/>
        <w:ind w:left="426" w:hanging="426"/>
        <w:rPr>
          <w:rFonts w:cs="Times New Roman"/>
        </w:rPr>
      </w:pPr>
    </w:p>
    <w:p w14:paraId="0A6DEE54" w14:textId="1A98FB36" w:rsidR="00AB2A26" w:rsidRPr="00B46BDC" w:rsidRDefault="00AB2A26" w:rsidP="00F4733C">
      <w:pPr>
        <w:pStyle w:val="Standard"/>
        <w:ind w:left="426" w:hanging="426"/>
        <w:jc w:val="center"/>
        <w:rPr>
          <w:rFonts w:cs="Times New Roman"/>
        </w:rPr>
      </w:pPr>
      <w:r w:rsidRPr="00B46BDC">
        <w:rPr>
          <w:rFonts w:cs="Times New Roman"/>
        </w:rPr>
        <w:t>a</w:t>
      </w:r>
    </w:p>
    <w:p w14:paraId="365CD1C0" w14:textId="77777777" w:rsidR="00AB2A26" w:rsidRPr="00B46BDC" w:rsidRDefault="00AB2A26" w:rsidP="009E1D98">
      <w:pPr>
        <w:ind w:left="426" w:hanging="426"/>
        <w:jc w:val="both"/>
        <w:rPr>
          <w:rFonts w:cs="Times New Roman"/>
          <w:b/>
          <w:szCs w:val="24"/>
          <w:lang w:val="sk-SK"/>
        </w:rPr>
      </w:pPr>
      <w:r w:rsidRPr="00B46BDC">
        <w:rPr>
          <w:rFonts w:cs="Times New Roman"/>
          <w:b/>
          <w:szCs w:val="24"/>
          <w:lang w:val="sk-SK"/>
        </w:rPr>
        <w:t>Kupujúci:</w:t>
      </w:r>
    </w:p>
    <w:p w14:paraId="21E7864C" w14:textId="77777777" w:rsidR="00AB2A26" w:rsidRPr="00B46BDC" w:rsidRDefault="00AB2A26" w:rsidP="009E1D98">
      <w:pPr>
        <w:ind w:left="426" w:hanging="426"/>
        <w:jc w:val="both"/>
        <w:rPr>
          <w:rFonts w:cs="Times New Roman"/>
          <w:b/>
          <w:szCs w:val="24"/>
          <w:lang w:val="sk-SK"/>
        </w:rPr>
      </w:pPr>
    </w:p>
    <w:p w14:paraId="4A17D964" w14:textId="4EE64F1C" w:rsidR="00AB2A26" w:rsidRPr="00B46BDC" w:rsidRDefault="00AB2A26" w:rsidP="009E1D98">
      <w:pPr>
        <w:pStyle w:val="Obyajntext"/>
        <w:ind w:left="426" w:hanging="426"/>
        <w:jc w:val="both"/>
        <w:rPr>
          <w:rFonts w:ascii="Times New Roman" w:hAnsi="Times New Roman" w:cs="Times New Roman"/>
          <w:b/>
          <w:sz w:val="24"/>
          <w:szCs w:val="24"/>
        </w:rPr>
      </w:pPr>
      <w:r w:rsidRPr="00B46BDC">
        <w:rPr>
          <w:rFonts w:ascii="Times New Roman" w:hAnsi="Times New Roman" w:cs="Times New Roman"/>
          <w:b/>
          <w:sz w:val="24"/>
          <w:szCs w:val="24"/>
        </w:rPr>
        <w:t>Dopravný podnik mesta Žiliny s.r.o.</w:t>
      </w:r>
    </w:p>
    <w:p w14:paraId="0FFBAB9F" w14:textId="7475CE71"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 xml:space="preserve">sídlo: </w:t>
      </w:r>
      <w:proofErr w:type="spellStart"/>
      <w:r w:rsidRPr="00B46BDC">
        <w:rPr>
          <w:rFonts w:cs="Times New Roman"/>
          <w:szCs w:val="24"/>
          <w:lang w:val="sk-SK"/>
        </w:rPr>
        <w:t>Kvačalova</w:t>
      </w:r>
      <w:proofErr w:type="spellEnd"/>
      <w:r w:rsidRPr="00B46BDC">
        <w:rPr>
          <w:rFonts w:cs="Times New Roman"/>
          <w:szCs w:val="24"/>
          <w:lang w:val="sk-SK"/>
        </w:rPr>
        <w:t xml:space="preserve"> 2, 011</w:t>
      </w:r>
      <w:r w:rsidR="00BC3CE8" w:rsidRPr="00B46BDC">
        <w:rPr>
          <w:rFonts w:cs="Times New Roman"/>
          <w:szCs w:val="24"/>
          <w:lang w:val="sk-SK"/>
        </w:rPr>
        <w:t xml:space="preserve"> </w:t>
      </w:r>
      <w:r w:rsidRPr="00B46BDC">
        <w:rPr>
          <w:rFonts w:cs="Times New Roman"/>
          <w:szCs w:val="24"/>
          <w:lang w:val="sk-SK"/>
        </w:rPr>
        <w:t>40  Žilina</w:t>
      </w:r>
    </w:p>
    <w:p w14:paraId="44F3A184" w14:textId="667DCD1E"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IČO: 36 007 099</w:t>
      </w:r>
    </w:p>
    <w:p w14:paraId="51882BFB" w14:textId="77777777"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DIČ: 2020447583</w:t>
      </w:r>
    </w:p>
    <w:p w14:paraId="700C0CA7" w14:textId="77777777"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IČ DPH: SK2020447583</w:t>
      </w:r>
    </w:p>
    <w:p w14:paraId="194E6605" w14:textId="0332F2B6" w:rsidR="00AB2A26" w:rsidRPr="00B46BDC" w:rsidRDefault="00AB2A26" w:rsidP="009E1D98">
      <w:pPr>
        <w:tabs>
          <w:tab w:val="left" w:pos="1134"/>
        </w:tabs>
        <w:ind w:left="426" w:hanging="426"/>
        <w:jc w:val="both"/>
        <w:rPr>
          <w:rFonts w:cs="Times New Roman"/>
          <w:szCs w:val="24"/>
          <w:lang w:val="sk-SK"/>
        </w:rPr>
      </w:pPr>
      <w:r w:rsidRPr="00B46BDC">
        <w:rPr>
          <w:rFonts w:eastAsia="Calibri" w:cs="Times New Roman"/>
          <w:szCs w:val="24"/>
          <w:lang w:val="sk-SK"/>
        </w:rPr>
        <w:t xml:space="preserve">v mene koná: </w:t>
      </w:r>
      <w:r w:rsidRPr="00B46BDC">
        <w:rPr>
          <w:rFonts w:eastAsia="Calibri" w:cs="Times New Roman"/>
          <w:b/>
          <w:szCs w:val="24"/>
          <w:lang w:val="sk-SK"/>
        </w:rPr>
        <w:t>Ing. Ján Barienčík, PhD.</w:t>
      </w:r>
      <w:r w:rsidRPr="00B46BDC">
        <w:rPr>
          <w:rFonts w:eastAsia="Calibri" w:cs="Times New Roman"/>
          <w:szCs w:val="24"/>
          <w:lang w:val="sk-SK"/>
        </w:rPr>
        <w:t>, konateľ</w:t>
      </w:r>
    </w:p>
    <w:p w14:paraId="6FAC9153" w14:textId="5495D86D"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 xml:space="preserve">bankové spojenie: Slovenská sporiteľňa, a.s. </w:t>
      </w:r>
    </w:p>
    <w:p w14:paraId="4A50103E" w14:textId="139CC32A"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IBAN: SK1909000000005035044524</w:t>
      </w:r>
    </w:p>
    <w:p w14:paraId="7C8BF45C" w14:textId="2AB48989" w:rsidR="00AB2A26" w:rsidRPr="00B46BDC" w:rsidRDefault="00AB2A26" w:rsidP="009E1D98">
      <w:pPr>
        <w:tabs>
          <w:tab w:val="left" w:pos="1134"/>
        </w:tabs>
        <w:ind w:left="426" w:hanging="426"/>
        <w:jc w:val="both"/>
        <w:rPr>
          <w:rFonts w:eastAsia="Calibri" w:cs="Times New Roman"/>
          <w:szCs w:val="24"/>
          <w:lang w:val="sk-SK"/>
        </w:rPr>
      </w:pPr>
      <w:r w:rsidRPr="00B46BDC">
        <w:rPr>
          <w:rFonts w:cs="Times New Roman"/>
          <w:szCs w:val="24"/>
          <w:lang w:val="sk-SK"/>
        </w:rPr>
        <w:t xml:space="preserve">kontaktná e-mailová adresa a telefónne číslo: </w:t>
      </w:r>
      <w:hyperlink r:id="rId9" w:history="1">
        <w:r w:rsidRPr="00B46BDC">
          <w:rPr>
            <w:rStyle w:val="Hypertextovprepojenie"/>
            <w:rFonts w:cs="Times New Roman"/>
            <w:szCs w:val="24"/>
            <w:lang w:val="sk-SK"/>
          </w:rPr>
          <w:t>dpmz@dpmz.sk</w:t>
        </w:r>
      </w:hyperlink>
      <w:r w:rsidRPr="00B46BDC">
        <w:rPr>
          <w:rFonts w:cs="Times New Roman"/>
          <w:szCs w:val="24"/>
          <w:lang w:val="sk-SK"/>
        </w:rPr>
        <w:t xml:space="preserve">, tel. </w:t>
      </w:r>
      <w:r w:rsidR="00EC4EA8">
        <w:rPr>
          <w:rFonts w:cs="Times New Roman"/>
          <w:szCs w:val="24"/>
          <w:lang w:val="sk-SK"/>
        </w:rPr>
        <w:t>0</w:t>
      </w:r>
      <w:r w:rsidRPr="00B46BDC">
        <w:rPr>
          <w:rFonts w:cs="Times New Roman"/>
          <w:szCs w:val="24"/>
          <w:lang w:val="sk-SK"/>
        </w:rPr>
        <w:t>41/5660148</w:t>
      </w:r>
    </w:p>
    <w:p w14:paraId="202A6576" w14:textId="653937A7" w:rsidR="00AB2A26" w:rsidRPr="00B46BDC" w:rsidRDefault="00AB2A26" w:rsidP="009E1D98">
      <w:pPr>
        <w:tabs>
          <w:tab w:val="left" w:pos="1134"/>
        </w:tabs>
        <w:ind w:left="426" w:hanging="426"/>
        <w:jc w:val="both"/>
        <w:rPr>
          <w:rFonts w:cs="Times New Roman"/>
          <w:szCs w:val="24"/>
          <w:lang w:val="sk-SK"/>
        </w:rPr>
      </w:pPr>
      <w:r w:rsidRPr="00B46BDC">
        <w:rPr>
          <w:rFonts w:cs="Times New Roman"/>
          <w:szCs w:val="24"/>
          <w:lang w:val="sk-SK"/>
        </w:rPr>
        <w:t>(ďalej len ako „</w:t>
      </w:r>
      <w:r w:rsidRPr="00B46BDC">
        <w:rPr>
          <w:rFonts w:cs="Times New Roman"/>
          <w:b/>
          <w:szCs w:val="24"/>
          <w:lang w:val="sk-SK"/>
        </w:rPr>
        <w:t>Kupujúci</w:t>
      </w:r>
      <w:r w:rsidRPr="00B46BDC">
        <w:rPr>
          <w:rFonts w:cs="Times New Roman"/>
          <w:szCs w:val="24"/>
          <w:lang w:val="sk-SK"/>
        </w:rPr>
        <w:t>“)</w:t>
      </w:r>
    </w:p>
    <w:p w14:paraId="1583130C" w14:textId="77777777" w:rsidR="00AB2A26" w:rsidRPr="00B46BDC" w:rsidRDefault="00AB2A26" w:rsidP="009E1D98">
      <w:pPr>
        <w:ind w:left="426" w:hanging="426"/>
        <w:jc w:val="both"/>
        <w:rPr>
          <w:rFonts w:cs="Times New Roman"/>
          <w:szCs w:val="24"/>
          <w:lang w:val="sk-SK"/>
        </w:rPr>
      </w:pPr>
    </w:p>
    <w:p w14:paraId="6C950D67" w14:textId="61185D5C" w:rsidR="00AB2A26" w:rsidRPr="00B46BDC" w:rsidRDefault="00AB2A26" w:rsidP="009E1D98">
      <w:pPr>
        <w:pStyle w:val="Bezmezer1"/>
        <w:tabs>
          <w:tab w:val="left" w:pos="284"/>
        </w:tabs>
        <w:ind w:left="426" w:hanging="426"/>
        <w:jc w:val="both"/>
        <w:rPr>
          <w:rFonts w:ascii="Times New Roman" w:hAnsi="Times New Roman"/>
          <w:sz w:val="24"/>
          <w:szCs w:val="24"/>
        </w:rPr>
      </w:pPr>
      <w:r w:rsidRPr="00B46BDC">
        <w:rPr>
          <w:rFonts w:ascii="Times New Roman" w:hAnsi="Times New Roman"/>
          <w:sz w:val="24"/>
          <w:szCs w:val="24"/>
        </w:rPr>
        <w:t xml:space="preserve">(Predávajúci a Kupujúci ďalej aj ako „Zmluvné strany“ alebo jednotlivo </w:t>
      </w:r>
      <w:r w:rsidR="00EC4EA8">
        <w:rPr>
          <w:rFonts w:ascii="Times New Roman" w:hAnsi="Times New Roman"/>
          <w:sz w:val="24"/>
          <w:szCs w:val="24"/>
        </w:rPr>
        <w:t>„</w:t>
      </w:r>
      <w:r w:rsidRPr="00B46BDC">
        <w:rPr>
          <w:rFonts w:ascii="Times New Roman" w:hAnsi="Times New Roman"/>
          <w:sz w:val="24"/>
          <w:szCs w:val="24"/>
        </w:rPr>
        <w:t>Zmluvná strana“)</w:t>
      </w:r>
    </w:p>
    <w:p w14:paraId="2D301B82" w14:textId="77777777" w:rsidR="00AB2A26" w:rsidRPr="00B46BDC" w:rsidRDefault="00AB2A26" w:rsidP="009E1D98">
      <w:pPr>
        <w:ind w:left="426" w:hanging="426"/>
        <w:jc w:val="both"/>
        <w:rPr>
          <w:rFonts w:cs="Times New Roman"/>
          <w:szCs w:val="24"/>
          <w:lang w:val="sk-SK"/>
        </w:rPr>
      </w:pPr>
    </w:p>
    <w:p w14:paraId="799B975D" w14:textId="6D60D3CB" w:rsidR="00E01CCB" w:rsidRPr="00B46BDC" w:rsidRDefault="00E01CCB" w:rsidP="009E1D98">
      <w:pPr>
        <w:ind w:left="426" w:hanging="426"/>
        <w:rPr>
          <w:rFonts w:cs="Times New Roman"/>
          <w:szCs w:val="24"/>
        </w:rPr>
      </w:pPr>
    </w:p>
    <w:p w14:paraId="36A9F221" w14:textId="30BABEAC" w:rsidR="008C0AF3" w:rsidRPr="00B46BDC" w:rsidRDefault="008C0AF3" w:rsidP="009E1D98">
      <w:pPr>
        <w:ind w:left="426" w:hanging="426"/>
        <w:rPr>
          <w:rFonts w:cs="Times New Roman"/>
          <w:szCs w:val="24"/>
        </w:rPr>
      </w:pPr>
    </w:p>
    <w:p w14:paraId="1A8E5252" w14:textId="77777777" w:rsidR="008C0AF3" w:rsidRPr="00B46BDC" w:rsidRDefault="008C0AF3" w:rsidP="009E1D98">
      <w:pPr>
        <w:pStyle w:val="Obyajntext"/>
        <w:tabs>
          <w:tab w:val="left" w:pos="1418"/>
        </w:tabs>
        <w:ind w:left="426" w:hanging="426"/>
        <w:jc w:val="center"/>
        <w:rPr>
          <w:rFonts w:ascii="Times New Roman" w:eastAsia="MS Mincho" w:hAnsi="Times New Roman" w:cs="Times New Roman"/>
          <w:b/>
          <w:sz w:val="24"/>
          <w:szCs w:val="24"/>
        </w:rPr>
      </w:pPr>
      <w:r w:rsidRPr="00B46BDC">
        <w:rPr>
          <w:rFonts w:ascii="Times New Roman" w:eastAsia="MS Mincho" w:hAnsi="Times New Roman" w:cs="Times New Roman"/>
          <w:b/>
          <w:sz w:val="24"/>
          <w:szCs w:val="24"/>
        </w:rPr>
        <w:t>Článok 1</w:t>
      </w:r>
    </w:p>
    <w:p w14:paraId="60F8D14E" w14:textId="30B57111" w:rsidR="008C0AF3" w:rsidRPr="00B46BDC" w:rsidRDefault="008C0AF3" w:rsidP="009E1D98">
      <w:pPr>
        <w:pStyle w:val="Obyajntext"/>
        <w:tabs>
          <w:tab w:val="left" w:pos="1418"/>
        </w:tabs>
        <w:ind w:left="426" w:hanging="426"/>
        <w:jc w:val="center"/>
        <w:rPr>
          <w:rFonts w:ascii="Times New Roman" w:eastAsia="MS Mincho" w:hAnsi="Times New Roman" w:cs="Times New Roman"/>
          <w:b/>
          <w:sz w:val="24"/>
          <w:szCs w:val="24"/>
        </w:rPr>
      </w:pPr>
      <w:r w:rsidRPr="00B46BDC">
        <w:rPr>
          <w:rFonts w:ascii="Times New Roman" w:eastAsia="MS Mincho" w:hAnsi="Times New Roman" w:cs="Times New Roman"/>
          <w:b/>
          <w:sz w:val="24"/>
          <w:szCs w:val="24"/>
        </w:rPr>
        <w:t>Úvodné ustanovenia</w:t>
      </w:r>
    </w:p>
    <w:p w14:paraId="3BBF7749" w14:textId="77777777" w:rsidR="008C0AF3" w:rsidRPr="00B46BDC" w:rsidRDefault="008C0AF3" w:rsidP="009E1D98">
      <w:pPr>
        <w:pStyle w:val="Obyajntext"/>
        <w:tabs>
          <w:tab w:val="left" w:pos="1418"/>
        </w:tabs>
        <w:ind w:left="426" w:hanging="426"/>
        <w:jc w:val="center"/>
        <w:rPr>
          <w:rFonts w:ascii="Times New Roman" w:eastAsia="MS Mincho" w:hAnsi="Times New Roman" w:cs="Times New Roman"/>
          <w:b/>
          <w:sz w:val="24"/>
          <w:szCs w:val="24"/>
        </w:rPr>
      </w:pPr>
    </w:p>
    <w:p w14:paraId="0FC839AB" w14:textId="60110970" w:rsidR="007E4EA5" w:rsidRPr="00B46BDC" w:rsidRDefault="007E4EA5" w:rsidP="009E1D98">
      <w:pPr>
        <w:ind w:left="426" w:hanging="426"/>
        <w:jc w:val="both"/>
        <w:rPr>
          <w:rFonts w:cs="Times New Roman"/>
          <w:szCs w:val="24"/>
          <w:lang w:val="sk-SK"/>
        </w:rPr>
      </w:pPr>
    </w:p>
    <w:p w14:paraId="1B5AD5C2" w14:textId="71E780F6" w:rsidR="007E4EA5" w:rsidRPr="009E1D98" w:rsidRDefault="007E4EA5" w:rsidP="009E1D98">
      <w:pPr>
        <w:pStyle w:val="Odsekzoznamu"/>
        <w:numPr>
          <w:ilvl w:val="0"/>
          <w:numId w:val="2"/>
        </w:numPr>
        <w:ind w:left="426" w:hanging="426"/>
        <w:jc w:val="both"/>
        <w:rPr>
          <w:rFonts w:cs="Times New Roman"/>
          <w:szCs w:val="24"/>
          <w:lang w:val="sk-SK"/>
        </w:rPr>
      </w:pPr>
      <w:r w:rsidRPr="00EF3F96">
        <w:rPr>
          <w:rFonts w:cs="Times New Roman"/>
          <w:szCs w:val="24"/>
          <w:lang w:val="sk-SK"/>
        </w:rPr>
        <w:t xml:space="preserve">Táto Kúpna zmluva (ďalej aj ako „zmluva“) sa uzatvára ako výsledok verejného obstarávania realizovaného postupom obchodnej verejnej súťaže, ktorú Kupujúci </w:t>
      </w:r>
      <w:r w:rsidRPr="00EF3F96">
        <w:rPr>
          <w:rFonts w:cs="Times New Roman"/>
          <w:szCs w:val="24"/>
          <w:lang w:val="sk-SK"/>
        </w:rPr>
        <w:tab/>
        <w:t xml:space="preserve">ako obstarávateľ podľa § 9 ods. 1 písm. a) zákona č. 343/2015 Z. z. o verejnom </w:t>
      </w:r>
      <w:r w:rsidRPr="00EF3F96">
        <w:rPr>
          <w:rFonts w:cs="Times New Roman"/>
          <w:szCs w:val="24"/>
          <w:lang w:val="sk-SK"/>
        </w:rPr>
        <w:tab/>
        <w:t xml:space="preserve">obstarávaní a o zmene a doplnení </w:t>
      </w:r>
      <w:r w:rsidRPr="00EF3F96">
        <w:rPr>
          <w:rFonts w:cs="Times New Roman"/>
          <w:szCs w:val="24"/>
          <w:lang w:val="sk-SK"/>
        </w:rPr>
        <w:lastRenderedPageBreak/>
        <w:t xml:space="preserve">niektorých zákonov v znení neskorších </w:t>
      </w:r>
      <w:r w:rsidRPr="00EF3F96">
        <w:rPr>
          <w:rFonts w:cs="Times New Roman"/>
          <w:szCs w:val="24"/>
          <w:lang w:val="sk-SK"/>
        </w:rPr>
        <w:tab/>
        <w:t xml:space="preserve">predpisov (ďalej ako „zákon o verejnom obstarávaní“), ktorý vykonáva vybrané činnosti ustanovené v § 9 ods. 6 a 7 cit. zákona, vyhlásil zverejnením Výzvy na </w:t>
      </w:r>
      <w:r w:rsidRPr="00EF3F96">
        <w:rPr>
          <w:rFonts w:cs="Times New Roman"/>
          <w:szCs w:val="24"/>
          <w:lang w:val="sk-SK"/>
        </w:rPr>
        <w:tab/>
        <w:t>súťaž na svojom webovom sídle (</w:t>
      </w:r>
      <w:hyperlink r:id="rId10" w:history="1">
        <w:r w:rsidRPr="00EF3F96">
          <w:rPr>
            <w:rStyle w:val="Hypertextovprepojenie"/>
            <w:rFonts w:cs="Times New Roman"/>
            <w:szCs w:val="24"/>
            <w:lang w:val="sk-SK"/>
          </w:rPr>
          <w:t>www.dpmz.sk</w:t>
        </w:r>
      </w:hyperlink>
      <w:r w:rsidRPr="00EF3F96">
        <w:rPr>
          <w:rFonts w:cs="Times New Roman"/>
          <w:szCs w:val="24"/>
          <w:lang w:val="sk-SK"/>
        </w:rPr>
        <w:t xml:space="preserve">). Obstarávaný predmet je financovaný z vlastných finančných prostriedkov obstarávateľa, t.j. Kupujúceho. </w:t>
      </w:r>
      <w:r w:rsidRPr="00EF3F96">
        <w:rPr>
          <w:rFonts w:cs="Times New Roman"/>
          <w:szCs w:val="24"/>
          <w:lang w:val="sk-SK"/>
        </w:rPr>
        <w:tab/>
        <w:t xml:space="preserve">Vzhľadom na výšku predpokladanej hodnoty predmetu obstarávania uvedenej vo </w:t>
      </w:r>
      <w:r w:rsidRPr="00EF3F96">
        <w:rPr>
          <w:rFonts w:cs="Times New Roman"/>
          <w:szCs w:val="24"/>
          <w:lang w:val="sk-SK"/>
        </w:rPr>
        <w:tab/>
        <w:t xml:space="preserve">Výzve na súťaž, toto obstarávanie nebolo nadlimitnou zákazkou v zmysle zákona o verejnom obstarávaní (v nadväznosti na aktuálny finančný limit pre nadlimitnú zákazku platný pre obstarávateľa). Obstarávateľ realizoval predmetné verejné </w:t>
      </w:r>
      <w:r w:rsidRPr="00EF3F96">
        <w:rPr>
          <w:rFonts w:cs="Times New Roman"/>
          <w:szCs w:val="24"/>
          <w:lang w:val="sk-SK"/>
        </w:rPr>
        <w:tab/>
        <w:t xml:space="preserve">obstarávanie podľa § 281 – 288 zákona č. 513/1991 Zb. (Obchodný zákonník </w:t>
      </w:r>
      <w:r w:rsidRPr="00EF3F96">
        <w:rPr>
          <w:rFonts w:cs="Times New Roman"/>
          <w:szCs w:val="24"/>
          <w:lang w:val="sk-SK"/>
        </w:rPr>
        <w:tab/>
        <w:t xml:space="preserve">v znení neskorších predpisov), ktorého predmetom bol nákup vysokozdvižného vozíka, špecifikovaného ako </w:t>
      </w:r>
      <w:r w:rsidRPr="00EF3F96">
        <w:rPr>
          <w:rFonts w:eastAsia="MS Mincho" w:cs="Times New Roman"/>
          <w:b/>
          <w:szCs w:val="24"/>
        </w:rPr>
        <w:t>Č</w:t>
      </w:r>
      <w:r w:rsidR="00EF3F96" w:rsidRPr="00EF3F96">
        <w:rPr>
          <w:rFonts w:eastAsia="MS Mincho" w:cs="Times New Roman"/>
          <w:b/>
          <w:szCs w:val="24"/>
        </w:rPr>
        <w:t>elný vysokozdvižný vozík s </w:t>
      </w:r>
      <w:proofErr w:type="spellStart"/>
      <w:r w:rsidR="00EF3F96" w:rsidRPr="00EF3F96">
        <w:rPr>
          <w:rFonts w:eastAsia="MS Mincho" w:cs="Times New Roman"/>
          <w:b/>
          <w:szCs w:val="24"/>
        </w:rPr>
        <w:t>pohonom</w:t>
      </w:r>
      <w:proofErr w:type="spellEnd"/>
      <w:r w:rsidR="00EF3F96" w:rsidRPr="00EF3F96">
        <w:rPr>
          <w:rFonts w:eastAsia="MS Mincho" w:cs="Times New Roman"/>
          <w:b/>
          <w:szCs w:val="24"/>
        </w:rPr>
        <w:t xml:space="preserve"> LPG.</w:t>
      </w:r>
      <w:r w:rsidRPr="00EF3F96">
        <w:rPr>
          <w:rFonts w:eastAsia="MS Mincho" w:cs="Times New Roman"/>
          <w:b/>
          <w:szCs w:val="24"/>
        </w:rPr>
        <w:t xml:space="preserve"> </w:t>
      </w:r>
    </w:p>
    <w:p w14:paraId="594B551A" w14:textId="77777777" w:rsidR="009E1D98" w:rsidRPr="009E1D98" w:rsidRDefault="009E1D98" w:rsidP="009E1D98">
      <w:pPr>
        <w:pStyle w:val="Odsekzoznamu"/>
        <w:ind w:left="426" w:hanging="426"/>
        <w:jc w:val="both"/>
        <w:rPr>
          <w:rFonts w:cs="Times New Roman"/>
          <w:szCs w:val="24"/>
          <w:lang w:val="sk-SK"/>
        </w:rPr>
      </w:pPr>
    </w:p>
    <w:p w14:paraId="562BA560" w14:textId="77777777" w:rsidR="0048754D" w:rsidRPr="009E1D98" w:rsidRDefault="0048754D" w:rsidP="009E1D98">
      <w:pPr>
        <w:pStyle w:val="Odsekzoznamu"/>
        <w:numPr>
          <w:ilvl w:val="0"/>
          <w:numId w:val="2"/>
        </w:numPr>
        <w:ind w:left="426" w:hanging="426"/>
        <w:jc w:val="both"/>
        <w:rPr>
          <w:rFonts w:cs="Times New Roman"/>
          <w:szCs w:val="24"/>
          <w:lang w:val="sk-SK"/>
        </w:rPr>
      </w:pPr>
      <w:r w:rsidRPr="009E1D98">
        <w:rPr>
          <w:rFonts w:cs="Times New Roman"/>
          <w:bCs/>
          <w:szCs w:val="24"/>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3743A60" w14:textId="77777777" w:rsidR="0048754D" w:rsidRPr="00B94E2E" w:rsidRDefault="0048754D" w:rsidP="009E1D98">
      <w:pPr>
        <w:pStyle w:val="Odsekzoznamu"/>
        <w:ind w:left="426" w:hanging="426"/>
        <w:jc w:val="both"/>
        <w:rPr>
          <w:rFonts w:cs="Times New Roman"/>
          <w:szCs w:val="24"/>
          <w:lang w:val="sk-SK"/>
        </w:rPr>
      </w:pPr>
    </w:p>
    <w:p w14:paraId="38DBAC2F" w14:textId="5E695766" w:rsidR="0048754D" w:rsidRPr="00700C66" w:rsidRDefault="0048754D" w:rsidP="009E1D98">
      <w:pPr>
        <w:ind w:left="426" w:hanging="426"/>
        <w:rPr>
          <w:rFonts w:cs="Times New Roman"/>
          <w:szCs w:val="24"/>
        </w:rPr>
      </w:pPr>
    </w:p>
    <w:p w14:paraId="7C8DCBB7" w14:textId="77777777" w:rsidR="0048754D" w:rsidRPr="00B94E2E" w:rsidRDefault="0048754D" w:rsidP="009E1D98">
      <w:pPr>
        <w:pStyle w:val="Obyajntext"/>
        <w:tabs>
          <w:tab w:val="left" w:pos="1418"/>
        </w:tabs>
        <w:ind w:left="426" w:hanging="426"/>
        <w:jc w:val="center"/>
        <w:rPr>
          <w:rFonts w:ascii="Times New Roman" w:eastAsia="MS Mincho" w:hAnsi="Times New Roman" w:cs="Times New Roman"/>
          <w:b/>
          <w:sz w:val="24"/>
          <w:szCs w:val="24"/>
        </w:rPr>
      </w:pPr>
      <w:r w:rsidRPr="00B94E2E">
        <w:rPr>
          <w:rFonts w:ascii="Times New Roman" w:eastAsia="MS Mincho" w:hAnsi="Times New Roman" w:cs="Times New Roman"/>
          <w:b/>
          <w:sz w:val="24"/>
          <w:szCs w:val="24"/>
        </w:rPr>
        <w:t>Článok 2</w:t>
      </w:r>
    </w:p>
    <w:p w14:paraId="66CD1BF2" w14:textId="6E33E1AC" w:rsidR="0048754D" w:rsidRPr="00B94E2E" w:rsidRDefault="0048754D" w:rsidP="009E1D98">
      <w:pPr>
        <w:pStyle w:val="Obyajntext"/>
        <w:tabs>
          <w:tab w:val="left" w:pos="1418"/>
        </w:tabs>
        <w:ind w:left="426" w:hanging="426"/>
        <w:jc w:val="center"/>
        <w:rPr>
          <w:rFonts w:ascii="Times New Roman" w:eastAsia="MS Mincho" w:hAnsi="Times New Roman" w:cs="Times New Roman"/>
          <w:b/>
          <w:sz w:val="24"/>
          <w:szCs w:val="24"/>
        </w:rPr>
      </w:pPr>
      <w:r w:rsidRPr="00B94E2E">
        <w:rPr>
          <w:rFonts w:ascii="Times New Roman" w:eastAsia="MS Mincho" w:hAnsi="Times New Roman" w:cs="Times New Roman"/>
          <w:b/>
          <w:sz w:val="24"/>
          <w:szCs w:val="24"/>
        </w:rPr>
        <w:t xml:space="preserve">Predmet </w:t>
      </w:r>
      <w:r w:rsidR="0075478A" w:rsidRPr="00B94E2E">
        <w:rPr>
          <w:rFonts w:ascii="Times New Roman" w:eastAsia="MS Mincho" w:hAnsi="Times New Roman" w:cs="Times New Roman"/>
          <w:b/>
          <w:sz w:val="24"/>
          <w:szCs w:val="24"/>
        </w:rPr>
        <w:t>zmluvy</w:t>
      </w:r>
    </w:p>
    <w:p w14:paraId="12FD0F1C" w14:textId="77777777" w:rsidR="0048754D" w:rsidRPr="00B94E2E" w:rsidRDefault="0048754D" w:rsidP="009E1D98">
      <w:pPr>
        <w:pStyle w:val="Obyajntext"/>
        <w:tabs>
          <w:tab w:val="left" w:pos="1418"/>
        </w:tabs>
        <w:ind w:left="426" w:hanging="426"/>
        <w:jc w:val="both"/>
        <w:rPr>
          <w:rFonts w:ascii="Times New Roman" w:eastAsia="MS Mincho" w:hAnsi="Times New Roman" w:cs="Times New Roman"/>
          <w:sz w:val="24"/>
          <w:szCs w:val="24"/>
        </w:rPr>
      </w:pPr>
    </w:p>
    <w:p w14:paraId="5EFFE7B4" w14:textId="18B3A43C" w:rsidR="00FF4A7B" w:rsidRPr="004C7407" w:rsidRDefault="00FF4A7B" w:rsidP="009E1D98">
      <w:pPr>
        <w:pStyle w:val="Obyajntext"/>
        <w:numPr>
          <w:ilvl w:val="0"/>
          <w:numId w:val="3"/>
        </w:numPr>
        <w:ind w:left="426" w:hanging="426"/>
        <w:jc w:val="both"/>
        <w:rPr>
          <w:rFonts w:ascii="Times New Roman" w:eastAsia="MS Mincho" w:hAnsi="Times New Roman" w:cs="Times New Roman"/>
          <w:sz w:val="24"/>
          <w:szCs w:val="24"/>
        </w:rPr>
      </w:pPr>
      <w:r w:rsidRPr="00B94E2E">
        <w:rPr>
          <w:rFonts w:ascii="Times New Roman" w:eastAsia="MS Mincho" w:hAnsi="Times New Roman" w:cs="Times New Roman"/>
          <w:sz w:val="24"/>
          <w:szCs w:val="24"/>
        </w:rPr>
        <w:t>Predávajúci sa touto Kúpnou zmluvou zaväzuje dodať Kupujúcemu na základe jeho elektronickej objednávky požadovaný tovar (ďalej aj ako „predmet kúpy“) – v rozsahu, kvalite a na požadované miesto dodania.</w:t>
      </w:r>
      <w:r w:rsidR="008D773B">
        <w:rPr>
          <w:rFonts w:ascii="Times New Roman" w:eastAsia="MS Mincho" w:hAnsi="Times New Roman" w:cs="Times New Roman"/>
          <w:sz w:val="24"/>
          <w:szCs w:val="24"/>
        </w:rPr>
        <w:t xml:space="preserve"> </w:t>
      </w:r>
      <w:r w:rsidR="008D773B" w:rsidRPr="00C937C2">
        <w:rPr>
          <w:rFonts w:ascii="Times New Roman" w:hAnsi="Times New Roman" w:cs="Times New Roman"/>
          <w:sz w:val="24"/>
          <w:szCs w:val="24"/>
        </w:rPr>
        <w:t>Jedná sa o predmet kúpy</w:t>
      </w:r>
      <w:r w:rsidR="001E1E2D">
        <w:rPr>
          <w:rFonts w:ascii="Times New Roman" w:hAnsi="Times New Roman" w:cs="Times New Roman"/>
          <w:sz w:val="24"/>
          <w:szCs w:val="24"/>
        </w:rPr>
        <w:t xml:space="preserve"> podľa</w:t>
      </w:r>
      <w:r w:rsidR="008D773B" w:rsidRPr="00C937C2">
        <w:rPr>
          <w:rFonts w:ascii="Times New Roman" w:hAnsi="Times New Roman" w:cs="Times New Roman"/>
          <w:sz w:val="24"/>
          <w:szCs w:val="24"/>
        </w:rPr>
        <w:t xml:space="preserve"> v Článku 5 v tab. </w:t>
      </w:r>
      <w:r w:rsidR="008D773B" w:rsidRPr="00C937C2">
        <w:rPr>
          <w:rFonts w:ascii="Times New Roman" w:hAnsi="Times New Roman" w:cs="Times New Roman"/>
          <w:b/>
          <w:bCs/>
          <w:sz w:val="24"/>
          <w:szCs w:val="24"/>
        </w:rPr>
        <w:t xml:space="preserve">Technická špecifikácia predmetu zákazky </w:t>
      </w:r>
      <w:r w:rsidR="008D773B" w:rsidRPr="00C937C2">
        <w:rPr>
          <w:rFonts w:ascii="Times New Roman" w:hAnsi="Times New Roman" w:cs="Times New Roman"/>
          <w:sz w:val="24"/>
          <w:szCs w:val="24"/>
        </w:rPr>
        <w:t>tejto Zmluvy</w:t>
      </w:r>
      <w:r w:rsidRPr="004C7407">
        <w:rPr>
          <w:rFonts w:ascii="Times New Roman" w:eastAsia="MS Mincho" w:hAnsi="Times New Roman" w:cs="Times New Roman"/>
          <w:sz w:val="24"/>
          <w:szCs w:val="24"/>
        </w:rPr>
        <w:t xml:space="preserve">, </w:t>
      </w:r>
      <w:r w:rsidR="001E1E2D">
        <w:rPr>
          <w:rFonts w:ascii="Times New Roman" w:eastAsia="MS Mincho" w:hAnsi="Times New Roman" w:cs="Times New Roman"/>
          <w:sz w:val="24"/>
          <w:szCs w:val="24"/>
        </w:rPr>
        <w:t xml:space="preserve">a ktorý je zároveň </w:t>
      </w:r>
      <w:r w:rsidRPr="004C7407">
        <w:rPr>
          <w:rFonts w:ascii="Times New Roman" w:eastAsia="MS Mincho" w:hAnsi="Times New Roman" w:cs="Times New Roman"/>
          <w:sz w:val="24"/>
          <w:szCs w:val="24"/>
        </w:rPr>
        <w:t xml:space="preserve">bližšie špecifikovaný v Prílohe č. 1 </w:t>
      </w:r>
      <w:r w:rsidR="00757DED" w:rsidRPr="004C7407">
        <w:rPr>
          <w:rFonts w:ascii="Times New Roman" w:eastAsia="MS Mincho" w:hAnsi="Times New Roman" w:cs="Times New Roman"/>
          <w:sz w:val="24"/>
          <w:szCs w:val="24"/>
        </w:rPr>
        <w:t xml:space="preserve">a v Tabuľke k Prílohe č. 1 </w:t>
      </w:r>
      <w:r w:rsidRPr="004C7407">
        <w:rPr>
          <w:rFonts w:ascii="Times New Roman" w:eastAsia="MS Mincho" w:hAnsi="Times New Roman" w:cs="Times New Roman"/>
          <w:sz w:val="24"/>
          <w:szCs w:val="24"/>
        </w:rPr>
        <w:t xml:space="preserve">tejto </w:t>
      </w:r>
      <w:r w:rsidR="0007548E" w:rsidRPr="004C7407">
        <w:rPr>
          <w:rFonts w:ascii="Times New Roman" w:eastAsia="MS Mincho" w:hAnsi="Times New Roman" w:cs="Times New Roman"/>
          <w:sz w:val="24"/>
          <w:szCs w:val="24"/>
        </w:rPr>
        <w:t>Z</w:t>
      </w:r>
      <w:r w:rsidRPr="004C7407">
        <w:rPr>
          <w:rFonts w:ascii="Times New Roman" w:eastAsia="MS Mincho" w:hAnsi="Times New Roman" w:cs="Times New Roman"/>
          <w:sz w:val="24"/>
          <w:szCs w:val="24"/>
        </w:rPr>
        <w:t>mluvy.</w:t>
      </w:r>
    </w:p>
    <w:p w14:paraId="1FBFECAB" w14:textId="77777777" w:rsidR="00FF4A7B" w:rsidRPr="00B94E2E" w:rsidRDefault="00FF4A7B" w:rsidP="009E1D98">
      <w:pPr>
        <w:pStyle w:val="Obyajntext"/>
        <w:tabs>
          <w:tab w:val="left" w:pos="1418"/>
        </w:tabs>
        <w:ind w:left="426" w:hanging="426"/>
        <w:jc w:val="both"/>
        <w:rPr>
          <w:rFonts w:ascii="Times New Roman" w:eastAsia="MS Mincho" w:hAnsi="Times New Roman" w:cs="Times New Roman"/>
          <w:sz w:val="24"/>
          <w:szCs w:val="24"/>
        </w:rPr>
      </w:pPr>
    </w:p>
    <w:p w14:paraId="5CD87D3C" w14:textId="1C82CAA5" w:rsidR="00D8553D" w:rsidRPr="009B12A1" w:rsidRDefault="00FB51FB" w:rsidP="009E1D98">
      <w:pPr>
        <w:pStyle w:val="Obyajntext"/>
        <w:numPr>
          <w:ilvl w:val="0"/>
          <w:numId w:val="3"/>
        </w:numPr>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Súčasťou p</w:t>
      </w:r>
      <w:r w:rsidR="0048754D" w:rsidRPr="00B94E2E">
        <w:rPr>
          <w:rFonts w:ascii="Times New Roman" w:eastAsia="MS Mincho" w:hAnsi="Times New Roman" w:cs="Times New Roman"/>
          <w:sz w:val="24"/>
          <w:szCs w:val="24"/>
        </w:rPr>
        <w:t>redmet</w:t>
      </w:r>
      <w:r>
        <w:rPr>
          <w:rFonts w:ascii="Times New Roman" w:eastAsia="MS Mincho" w:hAnsi="Times New Roman" w:cs="Times New Roman"/>
          <w:sz w:val="24"/>
          <w:szCs w:val="24"/>
        </w:rPr>
        <w:t>u</w:t>
      </w:r>
      <w:r w:rsidR="0048754D" w:rsidRPr="00B94E2E">
        <w:rPr>
          <w:rFonts w:ascii="Times New Roman" w:eastAsia="MS Mincho" w:hAnsi="Times New Roman" w:cs="Times New Roman"/>
          <w:sz w:val="24"/>
          <w:szCs w:val="24"/>
        </w:rPr>
        <w:t xml:space="preserve"> tejto Z</w:t>
      </w:r>
      <w:r w:rsidR="00B77415" w:rsidRPr="00B94E2E">
        <w:rPr>
          <w:rFonts w:ascii="Times New Roman" w:eastAsia="MS Mincho" w:hAnsi="Times New Roman" w:cs="Times New Roman"/>
          <w:sz w:val="24"/>
          <w:szCs w:val="24"/>
        </w:rPr>
        <w:t>mluvy</w:t>
      </w:r>
      <w:r w:rsidR="0048754D" w:rsidRPr="00B94E2E">
        <w:rPr>
          <w:rFonts w:ascii="Times New Roman" w:eastAsia="MS Mincho" w:hAnsi="Times New Roman" w:cs="Times New Roman"/>
          <w:sz w:val="24"/>
          <w:szCs w:val="24"/>
        </w:rPr>
        <w:t xml:space="preserve"> je</w:t>
      </w:r>
      <w:r>
        <w:rPr>
          <w:rFonts w:ascii="Times New Roman" w:eastAsia="MS Mincho" w:hAnsi="Times New Roman" w:cs="Times New Roman"/>
          <w:sz w:val="24"/>
          <w:szCs w:val="24"/>
        </w:rPr>
        <w:t>, že Kupujúc</w:t>
      </w:r>
      <w:r w:rsidR="009B12A1">
        <w:rPr>
          <w:rFonts w:ascii="Times New Roman" w:eastAsia="MS Mincho" w:hAnsi="Times New Roman" w:cs="Times New Roman"/>
          <w:sz w:val="24"/>
          <w:szCs w:val="24"/>
        </w:rPr>
        <w:t>emu</w:t>
      </w:r>
      <w:r>
        <w:rPr>
          <w:rFonts w:ascii="Times New Roman" w:eastAsia="MS Mincho" w:hAnsi="Times New Roman" w:cs="Times New Roman"/>
          <w:sz w:val="24"/>
          <w:szCs w:val="24"/>
        </w:rPr>
        <w:t xml:space="preserve">  s</w:t>
      </w:r>
      <w:r w:rsidR="0048754D" w:rsidRPr="00B94E2E">
        <w:rPr>
          <w:rFonts w:ascii="Times New Roman" w:eastAsia="MS Mincho" w:hAnsi="Times New Roman" w:cs="Times New Roman"/>
          <w:sz w:val="24"/>
          <w:szCs w:val="24"/>
        </w:rPr>
        <w:t xml:space="preserve"> nákup</w:t>
      </w:r>
      <w:r>
        <w:rPr>
          <w:rFonts w:ascii="Times New Roman" w:eastAsia="MS Mincho" w:hAnsi="Times New Roman" w:cs="Times New Roman"/>
          <w:sz w:val="24"/>
          <w:szCs w:val="24"/>
        </w:rPr>
        <w:t>om</w:t>
      </w:r>
      <w:r w:rsidR="0048754D" w:rsidRPr="00B94E2E">
        <w:rPr>
          <w:rFonts w:ascii="Times New Roman" w:eastAsia="MS Mincho" w:hAnsi="Times New Roman" w:cs="Times New Roman"/>
          <w:sz w:val="24"/>
          <w:szCs w:val="24"/>
        </w:rPr>
        <w:t xml:space="preserve"> </w:t>
      </w:r>
      <w:r w:rsidR="00BC3CE8" w:rsidRPr="00B94E2E">
        <w:rPr>
          <w:rFonts w:ascii="Times New Roman" w:eastAsia="MS Mincho" w:hAnsi="Times New Roman" w:cs="Times New Roman"/>
          <w:b/>
          <w:bCs/>
          <w:sz w:val="24"/>
          <w:szCs w:val="24"/>
        </w:rPr>
        <w:t xml:space="preserve">čelného </w:t>
      </w:r>
      <w:r w:rsidR="0048754D" w:rsidRPr="00B94E2E">
        <w:rPr>
          <w:rFonts w:ascii="Times New Roman" w:eastAsia="MS Mincho" w:hAnsi="Times New Roman" w:cs="Times New Roman"/>
          <w:b/>
          <w:bCs/>
          <w:sz w:val="24"/>
          <w:szCs w:val="24"/>
        </w:rPr>
        <w:t>vysokozdvižného vozíka s pohonom na</w:t>
      </w:r>
      <w:r w:rsidR="0048754D" w:rsidRPr="00B94E2E">
        <w:rPr>
          <w:rFonts w:ascii="Times New Roman" w:eastAsia="MS Mincho" w:hAnsi="Times New Roman" w:cs="Times New Roman"/>
          <w:sz w:val="24"/>
          <w:szCs w:val="24"/>
        </w:rPr>
        <w:t xml:space="preserve"> </w:t>
      </w:r>
      <w:r w:rsidR="0048754D" w:rsidRPr="00B94E2E">
        <w:rPr>
          <w:rFonts w:ascii="Times New Roman" w:eastAsia="MS Mincho" w:hAnsi="Times New Roman" w:cs="Times New Roman"/>
          <w:b/>
          <w:bCs/>
          <w:sz w:val="24"/>
          <w:szCs w:val="24"/>
        </w:rPr>
        <w:t>PLG</w:t>
      </w:r>
      <w:r w:rsidR="009B12A1">
        <w:rPr>
          <w:rFonts w:ascii="Times New Roman" w:eastAsia="MS Mincho" w:hAnsi="Times New Roman" w:cs="Times New Roman"/>
          <w:sz w:val="24"/>
          <w:szCs w:val="24"/>
        </w:rPr>
        <w:t xml:space="preserve"> dodá Predávajúci aj </w:t>
      </w:r>
      <w:r w:rsidR="0048754D" w:rsidRPr="009B12A1">
        <w:rPr>
          <w:rFonts w:ascii="Times New Roman" w:eastAsia="MS Mincho" w:hAnsi="Times New Roman" w:cs="Times New Roman"/>
          <w:sz w:val="24"/>
          <w:szCs w:val="24"/>
        </w:rPr>
        <w:t>nasledujúc</w:t>
      </w:r>
      <w:r w:rsidR="009B12A1">
        <w:rPr>
          <w:rFonts w:ascii="Times New Roman" w:eastAsia="MS Mincho" w:hAnsi="Times New Roman" w:cs="Times New Roman"/>
          <w:sz w:val="24"/>
          <w:szCs w:val="24"/>
        </w:rPr>
        <w:t>e</w:t>
      </w:r>
      <w:r w:rsidR="0048754D" w:rsidRPr="009B12A1">
        <w:rPr>
          <w:rFonts w:ascii="Times New Roman" w:eastAsia="MS Mincho" w:hAnsi="Times New Roman" w:cs="Times New Roman"/>
          <w:sz w:val="24"/>
          <w:szCs w:val="24"/>
        </w:rPr>
        <w:t xml:space="preserve"> doklad</w:t>
      </w:r>
      <w:r w:rsidR="009B12A1">
        <w:rPr>
          <w:rFonts w:ascii="Times New Roman" w:eastAsia="MS Mincho" w:hAnsi="Times New Roman" w:cs="Times New Roman"/>
          <w:sz w:val="24"/>
          <w:szCs w:val="24"/>
        </w:rPr>
        <w:t>y</w:t>
      </w:r>
      <w:r w:rsidR="005F476C" w:rsidRPr="009B12A1">
        <w:rPr>
          <w:rFonts w:ascii="Times New Roman" w:eastAsia="MS Mincho" w:hAnsi="Times New Roman" w:cs="Times New Roman"/>
          <w:sz w:val="24"/>
          <w:szCs w:val="24"/>
        </w:rPr>
        <w:t xml:space="preserve"> </w:t>
      </w:r>
      <w:r w:rsidR="008D773B">
        <w:rPr>
          <w:rFonts w:ascii="Times New Roman" w:eastAsia="MS Mincho" w:hAnsi="Times New Roman" w:cs="Times New Roman"/>
          <w:sz w:val="24"/>
          <w:szCs w:val="24"/>
        </w:rPr>
        <w:t>v slovenskom jazyku alebo úradne overenom preklade do slovenského jazyka:</w:t>
      </w:r>
    </w:p>
    <w:p w14:paraId="52583236" w14:textId="77777777" w:rsidR="009B12A1" w:rsidRPr="00461AD2" w:rsidRDefault="009B12A1" w:rsidP="00461AD2">
      <w:pPr>
        <w:pStyle w:val="Odsekzoznamu"/>
        <w:numPr>
          <w:ilvl w:val="0"/>
          <w:numId w:val="27"/>
        </w:numPr>
        <w:spacing w:line="259" w:lineRule="auto"/>
        <w:ind w:left="993" w:hanging="426"/>
        <w:jc w:val="both"/>
        <w:rPr>
          <w:rFonts w:cs="Times New Roman"/>
          <w:szCs w:val="24"/>
          <w:lang w:val="sk-SK"/>
        </w:rPr>
      </w:pPr>
      <w:r w:rsidRPr="00461AD2">
        <w:rPr>
          <w:rFonts w:cs="Times New Roman"/>
          <w:szCs w:val="24"/>
          <w:lang w:val="sk-SK"/>
        </w:rPr>
        <w:t xml:space="preserve">Prehlásenie o zhode – 1x v listinnej forme, originál  </w:t>
      </w:r>
    </w:p>
    <w:p w14:paraId="1C8B19F6" w14:textId="77777777" w:rsidR="009B12A1" w:rsidRPr="00461AD2" w:rsidRDefault="009B12A1" w:rsidP="00461AD2">
      <w:pPr>
        <w:pStyle w:val="Odsekzoznamu"/>
        <w:numPr>
          <w:ilvl w:val="0"/>
          <w:numId w:val="27"/>
        </w:numPr>
        <w:spacing w:line="259" w:lineRule="auto"/>
        <w:ind w:left="993" w:hanging="426"/>
        <w:jc w:val="both"/>
        <w:rPr>
          <w:rFonts w:cs="Times New Roman"/>
          <w:szCs w:val="24"/>
          <w:lang w:val="sk-SK"/>
        </w:rPr>
      </w:pPr>
      <w:r w:rsidRPr="00461AD2">
        <w:rPr>
          <w:rFonts w:cs="Times New Roman"/>
          <w:szCs w:val="24"/>
          <w:lang w:val="sk-SK"/>
        </w:rPr>
        <w:t xml:space="preserve">Technický preukaz 1x v listinnej forme, originál  </w:t>
      </w:r>
    </w:p>
    <w:p w14:paraId="1F6FABC4" w14:textId="77777777" w:rsidR="009B12A1" w:rsidRPr="00461AD2" w:rsidRDefault="009B12A1" w:rsidP="00461AD2">
      <w:pPr>
        <w:pStyle w:val="Odsekzoznamu"/>
        <w:numPr>
          <w:ilvl w:val="0"/>
          <w:numId w:val="27"/>
        </w:numPr>
        <w:spacing w:line="259" w:lineRule="auto"/>
        <w:ind w:left="993" w:hanging="426"/>
        <w:jc w:val="both"/>
        <w:rPr>
          <w:rFonts w:cs="Times New Roman"/>
          <w:szCs w:val="24"/>
          <w:lang w:val="sk-SK"/>
        </w:rPr>
      </w:pPr>
      <w:r w:rsidRPr="00461AD2">
        <w:rPr>
          <w:rFonts w:cs="Times New Roman"/>
          <w:szCs w:val="24"/>
          <w:lang w:val="sk-SK"/>
        </w:rPr>
        <w:t xml:space="preserve">Návod na obsluhu a údržbu v slovenskom jazyku, resp. v úradnom preklade do slovenského jazyka – 1x v listinnej forme, originál  </w:t>
      </w:r>
    </w:p>
    <w:p w14:paraId="1A1D36ED" w14:textId="77777777" w:rsidR="009B12A1" w:rsidRPr="00461AD2" w:rsidRDefault="009B12A1" w:rsidP="00461AD2">
      <w:pPr>
        <w:pStyle w:val="Odsekzoznamu"/>
        <w:numPr>
          <w:ilvl w:val="0"/>
          <w:numId w:val="27"/>
        </w:numPr>
        <w:spacing w:line="259" w:lineRule="auto"/>
        <w:ind w:left="993" w:hanging="426"/>
        <w:jc w:val="both"/>
        <w:rPr>
          <w:rFonts w:cs="Times New Roman"/>
          <w:szCs w:val="24"/>
          <w:lang w:val="sk-SK"/>
        </w:rPr>
      </w:pPr>
      <w:r w:rsidRPr="00461AD2">
        <w:rPr>
          <w:rFonts w:cs="Times New Roman"/>
          <w:szCs w:val="24"/>
          <w:lang w:val="sk-SK"/>
        </w:rPr>
        <w:t xml:space="preserve">Servisnú knižku – 1x v listinnej forme, originál </w:t>
      </w:r>
    </w:p>
    <w:p w14:paraId="6DD0E8D4" w14:textId="77777777" w:rsidR="009B12A1" w:rsidRPr="00461AD2" w:rsidRDefault="009B12A1" w:rsidP="00461AD2">
      <w:pPr>
        <w:pStyle w:val="Odsekzoznamu"/>
        <w:numPr>
          <w:ilvl w:val="0"/>
          <w:numId w:val="27"/>
        </w:numPr>
        <w:spacing w:line="259" w:lineRule="auto"/>
        <w:ind w:left="993" w:hanging="426"/>
        <w:jc w:val="both"/>
        <w:rPr>
          <w:rFonts w:cs="Times New Roman"/>
          <w:szCs w:val="24"/>
          <w:lang w:val="sk-SK"/>
        </w:rPr>
      </w:pPr>
      <w:r w:rsidRPr="00461AD2">
        <w:rPr>
          <w:rFonts w:cs="Times New Roman"/>
          <w:szCs w:val="24"/>
          <w:lang w:val="sk-SK"/>
        </w:rPr>
        <w:t xml:space="preserve">Katalóg náhradných dielov – 1x v listinnej forme aj  elektronicky na nosiči CD </w:t>
      </w:r>
    </w:p>
    <w:p w14:paraId="0280F8D7" w14:textId="77777777" w:rsidR="009B12A1" w:rsidRPr="00461AD2" w:rsidRDefault="009B12A1" w:rsidP="00461AD2">
      <w:pPr>
        <w:pStyle w:val="Odsekzoznamu"/>
        <w:numPr>
          <w:ilvl w:val="0"/>
          <w:numId w:val="27"/>
        </w:numPr>
        <w:spacing w:line="259" w:lineRule="auto"/>
        <w:ind w:left="993" w:hanging="426"/>
        <w:jc w:val="both"/>
        <w:rPr>
          <w:rFonts w:cs="Times New Roman"/>
          <w:szCs w:val="24"/>
          <w:lang w:val="sk-SK"/>
        </w:rPr>
      </w:pPr>
      <w:r w:rsidRPr="00461AD2">
        <w:rPr>
          <w:rFonts w:cs="Times New Roman"/>
          <w:szCs w:val="24"/>
          <w:lang w:val="sk-SK"/>
        </w:rPr>
        <w:t xml:space="preserve">Záručný list – 1x v listinnej forme, originál </w:t>
      </w:r>
    </w:p>
    <w:p w14:paraId="0C88D3E1" w14:textId="77777777" w:rsidR="0048754D" w:rsidRPr="00C937C2" w:rsidRDefault="0048754D" w:rsidP="009E1D98">
      <w:pPr>
        <w:ind w:left="426" w:hanging="426"/>
        <w:jc w:val="both"/>
        <w:rPr>
          <w:rFonts w:cs="Times New Roman"/>
          <w:szCs w:val="24"/>
          <w:lang w:val="sk-SK"/>
        </w:rPr>
      </w:pPr>
    </w:p>
    <w:p w14:paraId="42E75AC5" w14:textId="3A57FF6E" w:rsidR="0048754D" w:rsidRPr="00C937C2" w:rsidRDefault="00BF3226" w:rsidP="009E1D98">
      <w:pPr>
        <w:pStyle w:val="Odsekzoznamu"/>
        <w:numPr>
          <w:ilvl w:val="0"/>
          <w:numId w:val="3"/>
        </w:numPr>
        <w:ind w:left="426" w:hanging="426"/>
        <w:jc w:val="both"/>
        <w:rPr>
          <w:rFonts w:cs="Times New Roman"/>
          <w:szCs w:val="24"/>
          <w:lang w:val="sk-SK"/>
        </w:rPr>
      </w:pPr>
      <w:r w:rsidRPr="00C937C2">
        <w:rPr>
          <w:rFonts w:cs="Times New Roman"/>
          <w:szCs w:val="24"/>
          <w:lang w:val="sk-SK"/>
        </w:rPr>
        <w:t>Predmetom Z</w:t>
      </w:r>
      <w:r w:rsidR="00B77415" w:rsidRPr="00C937C2">
        <w:rPr>
          <w:rFonts w:cs="Times New Roman"/>
          <w:szCs w:val="24"/>
          <w:lang w:val="sk-SK"/>
        </w:rPr>
        <w:t>mluvy</w:t>
      </w:r>
      <w:r w:rsidRPr="00C937C2">
        <w:rPr>
          <w:rFonts w:cs="Times New Roman"/>
          <w:szCs w:val="24"/>
          <w:lang w:val="sk-SK"/>
        </w:rPr>
        <w:t xml:space="preserve"> je tiež záväzok Predávajúceho zabezpečiť a vykonávať vo vlastnom mene a na vlastn</w:t>
      </w:r>
      <w:r w:rsidR="00AC1C87" w:rsidRPr="00C937C2">
        <w:rPr>
          <w:rFonts w:cs="Times New Roman"/>
          <w:szCs w:val="24"/>
          <w:lang w:val="sk-SK"/>
        </w:rPr>
        <w:t>ú zodpovednosť</w:t>
      </w:r>
      <w:r w:rsidR="00C15B86" w:rsidRPr="00C937C2">
        <w:rPr>
          <w:rFonts w:cs="Times New Roman"/>
          <w:szCs w:val="24"/>
          <w:lang w:val="sk-SK"/>
        </w:rPr>
        <w:t xml:space="preserve"> pre Kupujúceho </w:t>
      </w:r>
      <w:r w:rsidR="00C15B86" w:rsidRPr="00C937C2">
        <w:rPr>
          <w:rFonts w:cs="Times New Roman"/>
          <w:b/>
          <w:bCs/>
          <w:szCs w:val="24"/>
          <w:lang w:val="sk-SK"/>
        </w:rPr>
        <w:t>záručný servis</w:t>
      </w:r>
      <w:r w:rsidR="00C15B86" w:rsidRPr="00C937C2">
        <w:rPr>
          <w:rFonts w:cs="Times New Roman"/>
          <w:szCs w:val="24"/>
          <w:lang w:val="sk-SK"/>
        </w:rPr>
        <w:t xml:space="preserve"> vrátane dodania náhradných dielov so zásahom do 48 hodín od</w:t>
      </w:r>
      <w:r w:rsidR="00537A46">
        <w:rPr>
          <w:rFonts w:cs="Times New Roman"/>
          <w:szCs w:val="24"/>
          <w:lang w:val="sk-SK"/>
        </w:rPr>
        <w:t xml:space="preserve"> písomného alebo elektronického (e-mailom) </w:t>
      </w:r>
      <w:r w:rsidR="00C15B86" w:rsidRPr="00C937C2">
        <w:rPr>
          <w:rFonts w:cs="Times New Roman"/>
          <w:szCs w:val="24"/>
          <w:lang w:val="sk-SK"/>
        </w:rPr>
        <w:t>nahlásenia požiadavky Kupujúcim. Predávajúci čestne prehlasuje, že po skončení záručného servisu je schopný plne funkčne</w:t>
      </w:r>
      <w:r w:rsidR="004D33EA" w:rsidRPr="00C937C2">
        <w:rPr>
          <w:rFonts w:cs="Times New Roman"/>
          <w:szCs w:val="24"/>
          <w:lang w:val="sk-SK"/>
        </w:rPr>
        <w:t>,</w:t>
      </w:r>
      <w:r w:rsidR="00C15B86" w:rsidRPr="00C937C2">
        <w:rPr>
          <w:rFonts w:cs="Times New Roman"/>
          <w:szCs w:val="24"/>
          <w:lang w:val="sk-SK"/>
        </w:rPr>
        <w:t xml:space="preserve"> vrátane dodania náhradných dielov vo vlastnom mene a na vlastnú zodpovednosť vykonávať aj </w:t>
      </w:r>
      <w:r w:rsidR="00C15B86" w:rsidRPr="00C937C2">
        <w:rPr>
          <w:rFonts w:cs="Times New Roman"/>
          <w:b/>
          <w:bCs/>
          <w:szCs w:val="24"/>
          <w:lang w:val="sk-SK"/>
        </w:rPr>
        <w:t>pozáručný servis</w:t>
      </w:r>
      <w:r w:rsidR="00C15B86" w:rsidRPr="00C937C2">
        <w:rPr>
          <w:rFonts w:cs="Times New Roman"/>
          <w:szCs w:val="24"/>
          <w:lang w:val="sk-SK"/>
        </w:rPr>
        <w:t xml:space="preserve"> a v prípade požiadania Kupujúcim, vypracuje cenovú ponuku na vykonávanie pozáručného servisu.</w:t>
      </w:r>
    </w:p>
    <w:p w14:paraId="3CA27BE3" w14:textId="77777777" w:rsidR="00C15B86" w:rsidRPr="00C937C2" w:rsidRDefault="00C15B86" w:rsidP="009E1D98">
      <w:pPr>
        <w:pStyle w:val="Odsekzoznamu"/>
        <w:ind w:left="426" w:hanging="426"/>
        <w:jc w:val="both"/>
        <w:rPr>
          <w:rFonts w:cs="Times New Roman"/>
          <w:szCs w:val="24"/>
          <w:lang w:val="sk-SK"/>
        </w:rPr>
      </w:pPr>
    </w:p>
    <w:p w14:paraId="746BD4A4" w14:textId="2C359548" w:rsidR="00C15B86" w:rsidRPr="00C937C2" w:rsidRDefault="00C15B86" w:rsidP="009E1D98">
      <w:pPr>
        <w:pStyle w:val="Odsekzoznamu"/>
        <w:numPr>
          <w:ilvl w:val="0"/>
          <w:numId w:val="3"/>
        </w:numPr>
        <w:ind w:left="426" w:hanging="426"/>
        <w:jc w:val="both"/>
        <w:rPr>
          <w:rFonts w:cs="Times New Roman"/>
          <w:szCs w:val="24"/>
          <w:lang w:val="sk-SK"/>
        </w:rPr>
      </w:pPr>
      <w:r w:rsidRPr="00C937C2">
        <w:rPr>
          <w:rFonts w:cs="Times New Roman"/>
          <w:szCs w:val="24"/>
          <w:lang w:val="sk-SK"/>
        </w:rPr>
        <w:t>Predávajúci sa zaväzuje, že pre zamestnanco</w:t>
      </w:r>
      <w:r w:rsidR="00916148">
        <w:rPr>
          <w:rFonts w:cs="Times New Roman"/>
          <w:szCs w:val="24"/>
          <w:lang w:val="sk-SK"/>
        </w:rPr>
        <w:t>v</w:t>
      </w:r>
      <w:r w:rsidRPr="00C937C2">
        <w:rPr>
          <w:rFonts w:cs="Times New Roman"/>
          <w:szCs w:val="24"/>
          <w:lang w:val="sk-SK"/>
        </w:rPr>
        <w:t xml:space="preserve"> Kupujúceho, ktorí budú vykonávať obsluhu </w:t>
      </w:r>
      <w:r w:rsidR="008D773B">
        <w:rPr>
          <w:rFonts w:cs="Times New Roman"/>
          <w:szCs w:val="24"/>
          <w:lang w:val="sk-SK"/>
        </w:rPr>
        <w:t>vozíka</w:t>
      </w:r>
      <w:r w:rsidRPr="00C937C2">
        <w:rPr>
          <w:rFonts w:cs="Times New Roman"/>
          <w:szCs w:val="24"/>
          <w:lang w:val="sk-SK"/>
        </w:rPr>
        <w:t xml:space="preserve">, zabezpečí </w:t>
      </w:r>
      <w:r w:rsidRPr="00C937C2">
        <w:rPr>
          <w:rFonts w:cs="Times New Roman"/>
          <w:b/>
          <w:bCs/>
          <w:szCs w:val="24"/>
          <w:lang w:val="sk-SK"/>
        </w:rPr>
        <w:t>školenie</w:t>
      </w:r>
      <w:r w:rsidRPr="00C937C2">
        <w:rPr>
          <w:rFonts w:cs="Times New Roman"/>
          <w:szCs w:val="24"/>
          <w:lang w:val="sk-SK"/>
        </w:rPr>
        <w:t xml:space="preserve"> a praktické ukážky obsluhy a základnej údržby v rozsahu nevyhnutne potrebnom na bezproblémové používanie dodaného </w:t>
      </w:r>
      <w:r w:rsidR="008D773B">
        <w:rPr>
          <w:rFonts w:cs="Times New Roman"/>
          <w:szCs w:val="24"/>
          <w:lang w:val="sk-SK"/>
        </w:rPr>
        <w:t>vozíka</w:t>
      </w:r>
      <w:r w:rsidRPr="00C937C2">
        <w:rPr>
          <w:rFonts w:cs="Times New Roman"/>
          <w:szCs w:val="24"/>
          <w:lang w:val="sk-SK"/>
        </w:rPr>
        <w:t xml:space="preserve">. Školenie bude </w:t>
      </w:r>
      <w:r w:rsidRPr="00C937C2">
        <w:rPr>
          <w:rFonts w:cs="Times New Roman"/>
          <w:szCs w:val="24"/>
          <w:lang w:val="sk-SK"/>
        </w:rPr>
        <w:lastRenderedPageBreak/>
        <w:t xml:space="preserve">Predávajúcim zabezpečené v takom termíne, aby po dodaní </w:t>
      </w:r>
      <w:r w:rsidR="008D773B">
        <w:rPr>
          <w:rFonts w:cs="Times New Roman"/>
          <w:szCs w:val="24"/>
          <w:lang w:val="sk-SK"/>
        </w:rPr>
        <w:t>vozíka,</w:t>
      </w:r>
      <w:r w:rsidRPr="00C937C2">
        <w:rPr>
          <w:rFonts w:cs="Times New Roman"/>
          <w:szCs w:val="24"/>
          <w:lang w:val="sk-SK"/>
        </w:rPr>
        <w:t xml:space="preserve"> najneskôr </w:t>
      </w:r>
      <w:r w:rsidR="008D773B">
        <w:rPr>
          <w:rFonts w:cs="Times New Roman"/>
          <w:szCs w:val="24"/>
          <w:lang w:val="sk-SK"/>
        </w:rPr>
        <w:t xml:space="preserve">však </w:t>
      </w:r>
      <w:r w:rsidRPr="00C937C2">
        <w:rPr>
          <w:rFonts w:cs="Times New Roman"/>
          <w:szCs w:val="24"/>
          <w:lang w:val="sk-SK"/>
        </w:rPr>
        <w:t>do dvoch pracovných dní</w:t>
      </w:r>
      <w:r w:rsidR="008D773B">
        <w:rPr>
          <w:rFonts w:cs="Times New Roman"/>
          <w:szCs w:val="24"/>
          <w:lang w:val="sk-SK"/>
        </w:rPr>
        <w:t>,</w:t>
      </w:r>
      <w:r w:rsidRPr="00C937C2">
        <w:rPr>
          <w:rFonts w:cs="Times New Roman"/>
          <w:szCs w:val="24"/>
          <w:lang w:val="sk-SK"/>
        </w:rPr>
        <w:t xml:space="preserve"> nič nebránilo Kupujúcemu používaniu</w:t>
      </w:r>
      <w:r w:rsidR="001635E4" w:rsidRPr="00C937C2">
        <w:rPr>
          <w:rFonts w:cs="Times New Roman"/>
          <w:szCs w:val="24"/>
          <w:lang w:val="sk-SK"/>
        </w:rPr>
        <w:t xml:space="preserve"> dodaného </w:t>
      </w:r>
      <w:r w:rsidR="008D773B">
        <w:rPr>
          <w:rFonts w:cs="Times New Roman"/>
          <w:szCs w:val="24"/>
          <w:lang w:val="sk-SK"/>
        </w:rPr>
        <w:t xml:space="preserve">vozíka </w:t>
      </w:r>
      <w:r w:rsidR="001635E4" w:rsidRPr="00C937C2">
        <w:rPr>
          <w:rFonts w:cs="Times New Roman"/>
          <w:szCs w:val="24"/>
          <w:lang w:val="sk-SK"/>
        </w:rPr>
        <w:t>bez akýchkoľvek obmedzení.</w:t>
      </w:r>
    </w:p>
    <w:p w14:paraId="73B69CEA" w14:textId="77777777" w:rsidR="001635E4" w:rsidRPr="00C937C2" w:rsidRDefault="001635E4" w:rsidP="009E1D98">
      <w:pPr>
        <w:pStyle w:val="Odsekzoznamu"/>
        <w:ind w:left="426" w:hanging="426"/>
        <w:jc w:val="both"/>
        <w:rPr>
          <w:rFonts w:cs="Times New Roman"/>
          <w:szCs w:val="24"/>
          <w:lang w:val="sk-SK"/>
        </w:rPr>
      </w:pPr>
    </w:p>
    <w:p w14:paraId="1E5D6C21" w14:textId="2AE035A9" w:rsidR="001635E4" w:rsidRPr="00C937C2" w:rsidRDefault="001635E4" w:rsidP="009E1D98">
      <w:pPr>
        <w:pStyle w:val="Odsekzoznamu"/>
        <w:numPr>
          <w:ilvl w:val="0"/>
          <w:numId w:val="3"/>
        </w:numPr>
        <w:ind w:left="426" w:hanging="426"/>
        <w:jc w:val="both"/>
        <w:rPr>
          <w:rFonts w:cs="Times New Roman"/>
          <w:szCs w:val="24"/>
          <w:lang w:val="sk-SK"/>
        </w:rPr>
      </w:pPr>
      <w:r w:rsidRPr="00C937C2">
        <w:rPr>
          <w:rFonts w:cs="Times New Roman"/>
          <w:szCs w:val="24"/>
          <w:lang w:val="sk-SK"/>
        </w:rPr>
        <w:t>Predávajúci sa touto Z</w:t>
      </w:r>
      <w:r w:rsidR="00B77415" w:rsidRPr="00C937C2">
        <w:rPr>
          <w:rFonts w:cs="Times New Roman"/>
          <w:szCs w:val="24"/>
          <w:lang w:val="sk-SK"/>
        </w:rPr>
        <w:t>mluvou</w:t>
      </w:r>
      <w:r w:rsidRPr="00C937C2">
        <w:rPr>
          <w:rFonts w:cs="Times New Roman"/>
          <w:szCs w:val="24"/>
          <w:lang w:val="sk-SK"/>
        </w:rPr>
        <w:t xml:space="preserve"> zaväzuje dodať Kupujúcemu požadovaný </w:t>
      </w:r>
      <w:r w:rsidR="008D773B">
        <w:rPr>
          <w:rFonts w:cs="Times New Roman"/>
          <w:szCs w:val="24"/>
          <w:lang w:val="sk-SK"/>
        </w:rPr>
        <w:t>predmet kúpy</w:t>
      </w:r>
      <w:r w:rsidRPr="00C937C2">
        <w:rPr>
          <w:rFonts w:cs="Times New Roman"/>
          <w:szCs w:val="24"/>
          <w:lang w:val="sk-SK"/>
        </w:rPr>
        <w:t xml:space="preserve"> v rozsahu, kvalite a na požadované miesto dodania.</w:t>
      </w:r>
      <w:r w:rsidR="008425F5">
        <w:rPr>
          <w:rFonts w:cs="Times New Roman"/>
          <w:szCs w:val="24"/>
          <w:lang w:val="sk-SK"/>
        </w:rPr>
        <w:t xml:space="preserve"> Dopravné náklady sú zahrnuté v cene tovaru. </w:t>
      </w:r>
      <w:r w:rsidRPr="00C937C2">
        <w:rPr>
          <w:rFonts w:cs="Times New Roman"/>
          <w:szCs w:val="24"/>
          <w:lang w:val="sk-SK"/>
        </w:rPr>
        <w:t xml:space="preserve"> </w:t>
      </w:r>
    </w:p>
    <w:p w14:paraId="19DF2D11" w14:textId="77777777" w:rsidR="001635E4" w:rsidRPr="00C937C2" w:rsidRDefault="001635E4" w:rsidP="009E1D98">
      <w:pPr>
        <w:pStyle w:val="Odsekzoznamu"/>
        <w:ind w:left="426" w:hanging="426"/>
        <w:jc w:val="both"/>
        <w:rPr>
          <w:rFonts w:cs="Times New Roman"/>
          <w:szCs w:val="24"/>
          <w:lang w:val="sk-SK"/>
        </w:rPr>
      </w:pPr>
    </w:p>
    <w:p w14:paraId="471FF5CA" w14:textId="41B2197B" w:rsidR="001635E4" w:rsidRPr="00C937C2" w:rsidRDefault="001635E4" w:rsidP="009E1D98">
      <w:pPr>
        <w:pStyle w:val="Odsekzoznamu"/>
        <w:numPr>
          <w:ilvl w:val="0"/>
          <w:numId w:val="3"/>
        </w:numPr>
        <w:ind w:left="426" w:hanging="426"/>
        <w:jc w:val="both"/>
        <w:rPr>
          <w:rFonts w:cs="Times New Roman"/>
          <w:szCs w:val="24"/>
          <w:lang w:val="sk-SK"/>
        </w:rPr>
      </w:pPr>
      <w:r w:rsidRPr="00C937C2">
        <w:rPr>
          <w:rFonts w:cs="Times New Roman"/>
          <w:szCs w:val="24"/>
          <w:lang w:val="sk-SK"/>
        </w:rPr>
        <w:t>Kupujúci sa zaväzuje predmet kúpy prevziať do svojho výlučného vlastníctva a zaplatiť zaň Predávajúcemu dohodnutú kúpnu cenu.</w:t>
      </w:r>
    </w:p>
    <w:p w14:paraId="68886DDB" w14:textId="5B6AAC00" w:rsidR="001635E4" w:rsidRPr="00C937C2" w:rsidRDefault="001635E4" w:rsidP="009E1D98">
      <w:pPr>
        <w:ind w:left="426" w:hanging="426"/>
        <w:jc w:val="both"/>
        <w:rPr>
          <w:rFonts w:cs="Times New Roman"/>
          <w:szCs w:val="24"/>
          <w:lang w:val="sk-SK"/>
        </w:rPr>
      </w:pPr>
    </w:p>
    <w:p w14:paraId="38A9AEBF" w14:textId="60A1A422" w:rsidR="001635E4" w:rsidRPr="00C937C2" w:rsidRDefault="001635E4" w:rsidP="009E1D98">
      <w:pPr>
        <w:ind w:left="426" w:hanging="426"/>
        <w:jc w:val="both"/>
        <w:rPr>
          <w:rFonts w:cs="Times New Roman"/>
          <w:szCs w:val="24"/>
          <w:lang w:val="sk-SK"/>
        </w:rPr>
      </w:pPr>
    </w:p>
    <w:p w14:paraId="30B5BB99" w14:textId="77777777" w:rsidR="001635E4" w:rsidRPr="00C937C2" w:rsidRDefault="001635E4" w:rsidP="009E1D98">
      <w:pPr>
        <w:pStyle w:val="Obyajntext"/>
        <w:tabs>
          <w:tab w:val="left" w:pos="1418"/>
        </w:tabs>
        <w:ind w:left="426" w:hanging="426"/>
        <w:jc w:val="center"/>
        <w:rPr>
          <w:rFonts w:ascii="Times New Roman" w:eastAsia="MS Mincho" w:hAnsi="Times New Roman" w:cs="Times New Roman"/>
          <w:b/>
          <w:sz w:val="24"/>
          <w:szCs w:val="24"/>
        </w:rPr>
      </w:pPr>
      <w:r w:rsidRPr="00C937C2">
        <w:rPr>
          <w:rFonts w:ascii="Times New Roman" w:eastAsia="MS Mincho" w:hAnsi="Times New Roman" w:cs="Times New Roman"/>
          <w:b/>
          <w:sz w:val="24"/>
          <w:szCs w:val="24"/>
        </w:rPr>
        <w:t>Článok 3</w:t>
      </w:r>
    </w:p>
    <w:p w14:paraId="46EA99B9" w14:textId="77777777" w:rsidR="001635E4" w:rsidRPr="00C937C2" w:rsidRDefault="001635E4" w:rsidP="009E1D98">
      <w:pPr>
        <w:pStyle w:val="Obyajntext"/>
        <w:tabs>
          <w:tab w:val="left" w:pos="1418"/>
        </w:tabs>
        <w:ind w:left="426" w:hanging="426"/>
        <w:jc w:val="center"/>
        <w:rPr>
          <w:rFonts w:ascii="Times New Roman" w:eastAsia="MS Mincho" w:hAnsi="Times New Roman" w:cs="Times New Roman"/>
          <w:b/>
          <w:sz w:val="24"/>
          <w:szCs w:val="24"/>
        </w:rPr>
      </w:pPr>
      <w:r w:rsidRPr="00C937C2">
        <w:rPr>
          <w:rFonts w:ascii="Times New Roman" w:eastAsia="MS Mincho" w:hAnsi="Times New Roman" w:cs="Times New Roman"/>
          <w:b/>
          <w:sz w:val="24"/>
          <w:szCs w:val="24"/>
        </w:rPr>
        <w:t>Termín a miesto plnenia</w:t>
      </w:r>
    </w:p>
    <w:p w14:paraId="31183070" w14:textId="77777777" w:rsidR="001635E4" w:rsidRPr="00C937C2" w:rsidRDefault="001635E4" w:rsidP="009E1D98">
      <w:pPr>
        <w:pStyle w:val="Obyajntext"/>
        <w:tabs>
          <w:tab w:val="left" w:pos="1418"/>
        </w:tabs>
        <w:ind w:left="426" w:hanging="426"/>
        <w:rPr>
          <w:rFonts w:ascii="Times New Roman" w:eastAsia="MS Mincho" w:hAnsi="Times New Roman" w:cs="Times New Roman"/>
          <w:b/>
          <w:sz w:val="24"/>
          <w:szCs w:val="24"/>
        </w:rPr>
      </w:pPr>
    </w:p>
    <w:p w14:paraId="0807178D" w14:textId="1CF47AE8" w:rsidR="001635E4" w:rsidRDefault="001635E4" w:rsidP="009E1D98">
      <w:pPr>
        <w:pStyle w:val="Obyajntext"/>
        <w:numPr>
          <w:ilvl w:val="0"/>
          <w:numId w:val="6"/>
        </w:numPr>
        <w:tabs>
          <w:tab w:val="left" w:pos="1418"/>
        </w:tabs>
        <w:ind w:left="426" w:hanging="426"/>
        <w:jc w:val="both"/>
        <w:rPr>
          <w:rFonts w:ascii="Times New Roman" w:eastAsia="MS Mincho" w:hAnsi="Times New Roman" w:cs="Times New Roman"/>
          <w:sz w:val="24"/>
          <w:szCs w:val="24"/>
        </w:rPr>
      </w:pPr>
      <w:bookmarkStart w:id="0" w:name="_Hlk54684475"/>
      <w:r w:rsidRPr="00C937C2">
        <w:rPr>
          <w:rFonts w:ascii="Times New Roman" w:eastAsia="MS Mincho" w:hAnsi="Times New Roman" w:cs="Times New Roman"/>
          <w:sz w:val="24"/>
          <w:szCs w:val="24"/>
        </w:rPr>
        <w:t>Táto Z</w:t>
      </w:r>
      <w:r w:rsidR="00B77415" w:rsidRPr="00C937C2">
        <w:rPr>
          <w:rFonts w:ascii="Times New Roman" w:eastAsia="MS Mincho" w:hAnsi="Times New Roman" w:cs="Times New Roman"/>
          <w:sz w:val="24"/>
          <w:szCs w:val="24"/>
        </w:rPr>
        <w:t>mluva</w:t>
      </w:r>
      <w:r w:rsidRPr="00C937C2">
        <w:rPr>
          <w:rFonts w:ascii="Times New Roman" w:eastAsia="MS Mincho" w:hAnsi="Times New Roman" w:cs="Times New Roman"/>
          <w:sz w:val="24"/>
          <w:szCs w:val="24"/>
        </w:rPr>
        <w:t xml:space="preserve"> sa uzatvára na jednor</w:t>
      </w:r>
      <w:r w:rsidR="00DA3AA7" w:rsidRPr="00C937C2">
        <w:rPr>
          <w:rFonts w:ascii="Times New Roman" w:eastAsia="MS Mincho" w:hAnsi="Times New Roman" w:cs="Times New Roman"/>
          <w:sz w:val="24"/>
          <w:szCs w:val="24"/>
        </w:rPr>
        <w:t>a</w:t>
      </w:r>
      <w:r w:rsidRPr="00C937C2">
        <w:rPr>
          <w:rFonts w:ascii="Times New Roman" w:eastAsia="MS Mincho" w:hAnsi="Times New Roman" w:cs="Times New Roman"/>
          <w:sz w:val="24"/>
          <w:szCs w:val="24"/>
        </w:rPr>
        <w:t>zové dodanie predmetu</w:t>
      </w:r>
      <w:r w:rsidR="00DA3AA7" w:rsidRPr="00C937C2">
        <w:rPr>
          <w:rFonts w:ascii="Times New Roman" w:eastAsia="MS Mincho" w:hAnsi="Times New Roman" w:cs="Times New Roman"/>
          <w:sz w:val="24"/>
          <w:szCs w:val="24"/>
        </w:rPr>
        <w:t xml:space="preserve"> kúpy</w:t>
      </w:r>
      <w:r w:rsidR="00757DED">
        <w:rPr>
          <w:rFonts w:ascii="Times New Roman" w:eastAsia="MS Mincho" w:hAnsi="Times New Roman" w:cs="Times New Roman"/>
          <w:sz w:val="24"/>
          <w:szCs w:val="24"/>
        </w:rPr>
        <w:t>,</w:t>
      </w:r>
      <w:r w:rsidR="00DA3AA7" w:rsidRPr="00C937C2">
        <w:rPr>
          <w:rFonts w:ascii="Times New Roman" w:eastAsia="MS Mincho" w:hAnsi="Times New Roman" w:cs="Times New Roman"/>
          <w:sz w:val="24"/>
          <w:szCs w:val="24"/>
        </w:rPr>
        <w:t xml:space="preserve"> definovaného v čl. 2 a v článku 5 zmluvy.</w:t>
      </w:r>
      <w:r w:rsidRPr="00C937C2">
        <w:rPr>
          <w:rFonts w:ascii="Times New Roman" w:eastAsia="MS Mincho" w:hAnsi="Times New Roman" w:cs="Times New Roman"/>
          <w:sz w:val="24"/>
          <w:szCs w:val="24"/>
        </w:rPr>
        <w:t xml:space="preserve"> Dodaním predmetu kúpy sa považuje Z</w:t>
      </w:r>
      <w:r w:rsidR="00B77415" w:rsidRPr="00C937C2">
        <w:rPr>
          <w:rFonts w:ascii="Times New Roman" w:eastAsia="MS Mincho" w:hAnsi="Times New Roman" w:cs="Times New Roman"/>
          <w:sz w:val="24"/>
          <w:szCs w:val="24"/>
        </w:rPr>
        <w:t>mluva</w:t>
      </w:r>
      <w:r w:rsidRPr="00C937C2">
        <w:rPr>
          <w:rFonts w:ascii="Times New Roman" w:eastAsia="MS Mincho" w:hAnsi="Times New Roman" w:cs="Times New Roman"/>
          <w:sz w:val="24"/>
          <w:szCs w:val="24"/>
        </w:rPr>
        <w:t xml:space="preserve"> za splnenú. </w:t>
      </w:r>
    </w:p>
    <w:bookmarkEnd w:id="0"/>
    <w:p w14:paraId="7B080DD2" w14:textId="18F0A3C7" w:rsidR="001635E4" w:rsidRDefault="001635E4" w:rsidP="009E1D98">
      <w:pPr>
        <w:pStyle w:val="Obyajntext"/>
        <w:numPr>
          <w:ilvl w:val="0"/>
          <w:numId w:val="6"/>
        </w:numPr>
        <w:tabs>
          <w:tab w:val="left" w:pos="1418"/>
        </w:tabs>
        <w:ind w:left="426" w:hanging="426"/>
        <w:jc w:val="both"/>
        <w:rPr>
          <w:rFonts w:ascii="Times New Roman" w:eastAsia="MS Mincho" w:hAnsi="Times New Roman" w:cs="Times New Roman"/>
          <w:sz w:val="24"/>
          <w:szCs w:val="24"/>
        </w:rPr>
      </w:pPr>
      <w:r w:rsidRPr="008F349D">
        <w:rPr>
          <w:rFonts w:ascii="Times New Roman" w:eastAsia="MS Mincho" w:hAnsi="Times New Roman" w:cs="Times New Roman"/>
          <w:sz w:val="24"/>
          <w:szCs w:val="24"/>
        </w:rPr>
        <w:t>Vo veci prevzatia predmetu Z</w:t>
      </w:r>
      <w:r w:rsidR="00B77415" w:rsidRPr="008F349D">
        <w:rPr>
          <w:rFonts w:ascii="Times New Roman" w:eastAsia="MS Mincho" w:hAnsi="Times New Roman" w:cs="Times New Roman"/>
          <w:sz w:val="24"/>
          <w:szCs w:val="24"/>
        </w:rPr>
        <w:t>mluvy</w:t>
      </w:r>
      <w:r w:rsidRPr="008F349D">
        <w:rPr>
          <w:rFonts w:ascii="Times New Roman" w:eastAsia="MS Mincho" w:hAnsi="Times New Roman" w:cs="Times New Roman"/>
          <w:sz w:val="24"/>
          <w:szCs w:val="24"/>
        </w:rPr>
        <w:t xml:space="preserve"> je kontaktnou osobou na strane Kupujúceho (Ing. Ľubomír Fides tel. č.: .+421 905</w:t>
      </w:r>
      <w:r w:rsidR="00847030">
        <w:rPr>
          <w:rFonts w:ascii="Times New Roman" w:eastAsia="MS Mincho" w:hAnsi="Times New Roman" w:cs="Times New Roman"/>
          <w:sz w:val="24"/>
          <w:szCs w:val="24"/>
        </w:rPr>
        <w:t> </w:t>
      </w:r>
      <w:r w:rsidRPr="008F349D">
        <w:rPr>
          <w:rFonts w:ascii="Times New Roman" w:eastAsia="MS Mincho" w:hAnsi="Times New Roman" w:cs="Times New Roman"/>
          <w:sz w:val="24"/>
          <w:szCs w:val="24"/>
        </w:rPr>
        <w:t>511</w:t>
      </w:r>
      <w:r w:rsidR="00847030">
        <w:rPr>
          <w:rFonts w:ascii="Times New Roman" w:eastAsia="MS Mincho" w:hAnsi="Times New Roman" w:cs="Times New Roman"/>
          <w:sz w:val="24"/>
          <w:szCs w:val="24"/>
        </w:rPr>
        <w:t xml:space="preserve"> </w:t>
      </w:r>
      <w:r w:rsidRPr="008F349D">
        <w:rPr>
          <w:rFonts w:ascii="Times New Roman" w:eastAsia="MS Mincho" w:hAnsi="Times New Roman" w:cs="Times New Roman"/>
          <w:sz w:val="24"/>
          <w:szCs w:val="24"/>
        </w:rPr>
        <w:t xml:space="preserve">911, e-mail: </w:t>
      </w:r>
      <w:hyperlink r:id="rId11" w:history="1">
        <w:r w:rsidR="008F349D" w:rsidRPr="00463734">
          <w:rPr>
            <w:rStyle w:val="Hypertextovprepojenie"/>
            <w:rFonts w:ascii="Times New Roman" w:eastAsia="MS Mincho" w:hAnsi="Times New Roman" w:cs="Times New Roman"/>
            <w:sz w:val="24"/>
            <w:szCs w:val="24"/>
          </w:rPr>
          <w:t>lubomir.fides@dpmz.sk</w:t>
        </w:r>
      </w:hyperlink>
      <w:r w:rsidRPr="008F349D">
        <w:rPr>
          <w:rFonts w:ascii="Times New Roman" w:eastAsia="MS Mincho" w:hAnsi="Times New Roman" w:cs="Times New Roman"/>
          <w:sz w:val="24"/>
          <w:szCs w:val="24"/>
        </w:rPr>
        <w:t>)</w:t>
      </w:r>
      <w:r w:rsidR="008F349D">
        <w:rPr>
          <w:rFonts w:ascii="Times New Roman" w:eastAsia="MS Mincho" w:hAnsi="Times New Roman" w:cs="Times New Roman"/>
          <w:sz w:val="24"/>
          <w:szCs w:val="24"/>
        </w:rPr>
        <w:t xml:space="preserve">. </w:t>
      </w:r>
      <w:r w:rsidRPr="008F349D">
        <w:rPr>
          <w:rFonts w:ascii="Times New Roman" w:eastAsia="MS Mincho" w:hAnsi="Times New Roman" w:cs="Times New Roman"/>
          <w:sz w:val="24"/>
          <w:szCs w:val="24"/>
        </w:rPr>
        <w:t>Kontaktnou osobou na strane Predávajúceho vo veci odovzdania predmetu Z</w:t>
      </w:r>
      <w:r w:rsidR="00B77415" w:rsidRPr="008F349D">
        <w:rPr>
          <w:rFonts w:ascii="Times New Roman" w:eastAsia="MS Mincho" w:hAnsi="Times New Roman" w:cs="Times New Roman"/>
          <w:sz w:val="24"/>
          <w:szCs w:val="24"/>
        </w:rPr>
        <w:t>mluvy</w:t>
      </w:r>
      <w:r w:rsidRPr="008F349D">
        <w:rPr>
          <w:rFonts w:ascii="Times New Roman" w:eastAsia="MS Mincho" w:hAnsi="Times New Roman" w:cs="Times New Roman"/>
          <w:sz w:val="24"/>
          <w:szCs w:val="24"/>
        </w:rPr>
        <w:t xml:space="preserve"> je </w:t>
      </w:r>
      <w:r w:rsidRPr="008F349D">
        <w:rPr>
          <w:rFonts w:ascii="Times New Roman" w:eastAsia="MS Mincho" w:hAnsi="Times New Roman" w:cs="Times New Roman"/>
          <w:sz w:val="24"/>
          <w:szCs w:val="24"/>
          <w:highlight w:val="yellow"/>
        </w:rPr>
        <w:t>(</w:t>
      </w:r>
      <w:r w:rsidR="008F349D">
        <w:rPr>
          <w:rFonts w:ascii="Times New Roman" w:eastAsia="MS Mincho" w:hAnsi="Times New Roman" w:cs="Times New Roman"/>
          <w:sz w:val="24"/>
          <w:szCs w:val="24"/>
          <w:highlight w:val="yellow"/>
        </w:rPr>
        <w:t xml:space="preserve">navrhovateľ </w:t>
      </w:r>
      <w:r w:rsidRPr="008F349D">
        <w:rPr>
          <w:rFonts w:ascii="Times New Roman" w:eastAsia="MS Mincho" w:hAnsi="Times New Roman" w:cs="Times New Roman"/>
          <w:sz w:val="24"/>
          <w:szCs w:val="24"/>
          <w:highlight w:val="yellow"/>
        </w:rPr>
        <w:t>dopln</w:t>
      </w:r>
      <w:r w:rsidR="008F349D">
        <w:rPr>
          <w:rFonts w:ascii="Times New Roman" w:eastAsia="MS Mincho" w:hAnsi="Times New Roman" w:cs="Times New Roman"/>
          <w:sz w:val="24"/>
          <w:szCs w:val="24"/>
          <w:highlight w:val="yellow"/>
        </w:rPr>
        <w:t>í</w:t>
      </w:r>
      <w:r w:rsidRPr="008F349D">
        <w:rPr>
          <w:rFonts w:ascii="Times New Roman" w:eastAsia="MS Mincho" w:hAnsi="Times New Roman" w:cs="Times New Roman"/>
          <w:sz w:val="24"/>
          <w:szCs w:val="24"/>
          <w:highlight w:val="yellow"/>
        </w:rPr>
        <w:t xml:space="preserve"> meno a priezvisko, tel. č.; e-mail).</w:t>
      </w:r>
    </w:p>
    <w:p w14:paraId="1E289199" w14:textId="1F2573BC" w:rsidR="001635E4" w:rsidRDefault="001635E4" w:rsidP="009E1D98">
      <w:pPr>
        <w:pStyle w:val="Obyajntext"/>
        <w:numPr>
          <w:ilvl w:val="0"/>
          <w:numId w:val="6"/>
        </w:numPr>
        <w:tabs>
          <w:tab w:val="left" w:pos="1418"/>
        </w:tabs>
        <w:ind w:left="426" w:hanging="426"/>
        <w:jc w:val="both"/>
        <w:rPr>
          <w:rFonts w:ascii="Times New Roman" w:eastAsia="MS Mincho" w:hAnsi="Times New Roman" w:cs="Times New Roman"/>
          <w:sz w:val="24"/>
          <w:szCs w:val="24"/>
        </w:rPr>
      </w:pPr>
      <w:r w:rsidRPr="008F349D">
        <w:rPr>
          <w:rFonts w:ascii="Times New Roman" w:eastAsia="MS Mincho" w:hAnsi="Times New Roman" w:cs="Times New Roman"/>
          <w:sz w:val="24"/>
          <w:szCs w:val="24"/>
        </w:rPr>
        <w:t xml:space="preserve">Predávajúci zabezpečí dodávku predmetu kúpy do 10 pracovných dní od </w:t>
      </w:r>
      <w:r w:rsidR="00CB4D7D" w:rsidRPr="008F349D">
        <w:rPr>
          <w:rFonts w:ascii="Times New Roman" w:eastAsia="MS Mincho" w:hAnsi="Times New Roman" w:cs="Times New Roman"/>
          <w:sz w:val="24"/>
          <w:szCs w:val="24"/>
        </w:rPr>
        <w:t>zaslania elektronickej objednávky na základe platnosti a účinnosti tejto Kúpnej zmluvy</w:t>
      </w:r>
      <w:r w:rsidR="00865562">
        <w:rPr>
          <w:rFonts w:ascii="Times New Roman" w:eastAsia="MS Mincho" w:hAnsi="Times New Roman" w:cs="Times New Roman"/>
          <w:sz w:val="24"/>
          <w:szCs w:val="24"/>
        </w:rPr>
        <w:t xml:space="preserve"> (viď čl. 12, </w:t>
      </w:r>
      <w:proofErr w:type="spellStart"/>
      <w:r w:rsidR="00865562">
        <w:rPr>
          <w:rFonts w:ascii="Times New Roman" w:eastAsia="MS Mincho" w:hAnsi="Times New Roman" w:cs="Times New Roman"/>
          <w:sz w:val="24"/>
          <w:szCs w:val="24"/>
        </w:rPr>
        <w:t>ods</w:t>
      </w:r>
      <w:proofErr w:type="spellEnd"/>
      <w:r w:rsidR="00865562">
        <w:rPr>
          <w:rFonts w:ascii="Times New Roman" w:eastAsia="MS Mincho" w:hAnsi="Times New Roman" w:cs="Times New Roman"/>
          <w:sz w:val="24"/>
          <w:szCs w:val="24"/>
        </w:rPr>
        <w:t xml:space="preserve"> (2) tejto Zmluvy</w:t>
      </w:r>
      <w:r w:rsidR="00AF1A08">
        <w:rPr>
          <w:rFonts w:ascii="Times New Roman" w:eastAsia="MS Mincho" w:hAnsi="Times New Roman" w:cs="Times New Roman"/>
          <w:sz w:val="24"/>
          <w:szCs w:val="24"/>
        </w:rPr>
        <w:t>)</w:t>
      </w:r>
      <w:r w:rsidR="00865562">
        <w:rPr>
          <w:rFonts w:ascii="Times New Roman" w:eastAsia="MS Mincho" w:hAnsi="Times New Roman" w:cs="Times New Roman"/>
          <w:sz w:val="24"/>
          <w:szCs w:val="24"/>
        </w:rPr>
        <w:t xml:space="preserve">. </w:t>
      </w:r>
      <w:r w:rsidR="00CB4D7D" w:rsidRPr="008F349D">
        <w:rPr>
          <w:rFonts w:ascii="Times New Roman" w:eastAsia="MS Mincho" w:hAnsi="Times New Roman" w:cs="Times New Roman"/>
          <w:sz w:val="24"/>
          <w:szCs w:val="24"/>
        </w:rPr>
        <w:t xml:space="preserve"> </w:t>
      </w:r>
    </w:p>
    <w:p w14:paraId="156650FC" w14:textId="3A4A2906" w:rsidR="001635E4" w:rsidRPr="008F349D" w:rsidRDefault="001635E4" w:rsidP="009E1D98">
      <w:pPr>
        <w:pStyle w:val="Obyajntext"/>
        <w:numPr>
          <w:ilvl w:val="0"/>
          <w:numId w:val="6"/>
        </w:numPr>
        <w:tabs>
          <w:tab w:val="left" w:pos="1418"/>
        </w:tabs>
        <w:ind w:left="426" w:hanging="426"/>
        <w:jc w:val="both"/>
        <w:rPr>
          <w:rFonts w:ascii="Times New Roman" w:eastAsia="MS Mincho" w:hAnsi="Times New Roman" w:cs="Times New Roman"/>
          <w:sz w:val="24"/>
          <w:szCs w:val="24"/>
        </w:rPr>
      </w:pPr>
      <w:r w:rsidRPr="008F349D">
        <w:rPr>
          <w:rFonts w:ascii="Times New Roman" w:eastAsia="MS Mincho" w:hAnsi="Times New Roman" w:cs="Times New Roman"/>
          <w:sz w:val="24"/>
          <w:szCs w:val="24"/>
        </w:rPr>
        <w:t>Predávajúci dodá Kupujúcemu predmet kúpy na adresu: Dopravný podnik mesta Žiliny s.r.o, Košická  2, 010 56 Žilina</w:t>
      </w:r>
      <w:r w:rsidR="008A1796">
        <w:rPr>
          <w:rFonts w:ascii="Times New Roman" w:eastAsia="MS Mincho" w:hAnsi="Times New Roman" w:cs="Times New Roman"/>
          <w:sz w:val="24"/>
          <w:szCs w:val="24"/>
        </w:rPr>
        <w:t xml:space="preserve">. </w:t>
      </w:r>
    </w:p>
    <w:p w14:paraId="2B748894" w14:textId="30A87048" w:rsidR="001635E4" w:rsidRPr="00C937C2" w:rsidRDefault="001635E4" w:rsidP="009E1D98">
      <w:pPr>
        <w:ind w:left="426" w:hanging="426"/>
        <w:jc w:val="both"/>
        <w:rPr>
          <w:rFonts w:cs="Times New Roman"/>
          <w:szCs w:val="24"/>
          <w:lang w:val="sk-SK"/>
        </w:rPr>
      </w:pPr>
    </w:p>
    <w:p w14:paraId="10985598" w14:textId="77777777" w:rsidR="001635E4" w:rsidRPr="00C937C2" w:rsidRDefault="001635E4" w:rsidP="009E1D98">
      <w:pPr>
        <w:ind w:left="426" w:hanging="426"/>
        <w:jc w:val="center"/>
        <w:rPr>
          <w:rFonts w:cs="Times New Roman"/>
          <w:b/>
          <w:szCs w:val="24"/>
          <w:lang w:val="sk-SK"/>
        </w:rPr>
      </w:pPr>
      <w:r w:rsidRPr="00C937C2">
        <w:rPr>
          <w:rFonts w:cs="Times New Roman"/>
          <w:b/>
          <w:szCs w:val="24"/>
          <w:lang w:val="sk-SK"/>
        </w:rPr>
        <w:t>Článok 4</w:t>
      </w:r>
    </w:p>
    <w:p w14:paraId="3F185374" w14:textId="5D3375A8" w:rsidR="001635E4" w:rsidRPr="00C937C2" w:rsidRDefault="001635E4" w:rsidP="009E1D98">
      <w:pPr>
        <w:ind w:left="426" w:hanging="426"/>
        <w:jc w:val="center"/>
        <w:rPr>
          <w:rFonts w:cs="Times New Roman"/>
          <w:b/>
          <w:szCs w:val="24"/>
          <w:lang w:val="sk-SK"/>
        </w:rPr>
      </w:pPr>
      <w:r w:rsidRPr="00C937C2">
        <w:rPr>
          <w:rFonts w:cs="Times New Roman"/>
          <w:b/>
          <w:szCs w:val="24"/>
          <w:lang w:val="sk-SK"/>
        </w:rPr>
        <w:t>Kúpna cena a platobné podmienky</w:t>
      </w:r>
    </w:p>
    <w:p w14:paraId="1A359FC6" w14:textId="163F3E6E" w:rsidR="001635E4" w:rsidRPr="00C937C2" w:rsidRDefault="001635E4" w:rsidP="009E1D98">
      <w:pPr>
        <w:ind w:left="426" w:hanging="426"/>
        <w:jc w:val="both"/>
        <w:rPr>
          <w:rFonts w:cs="Times New Roman"/>
          <w:b/>
          <w:szCs w:val="24"/>
          <w:lang w:val="sk-SK"/>
        </w:rPr>
      </w:pPr>
    </w:p>
    <w:p w14:paraId="134AD117" w14:textId="3C716F99" w:rsidR="001635E4" w:rsidRPr="00C937C2" w:rsidRDefault="00356441" w:rsidP="009E1D98">
      <w:pPr>
        <w:pStyle w:val="Odsekzoznamu"/>
        <w:numPr>
          <w:ilvl w:val="0"/>
          <w:numId w:val="9"/>
        </w:numPr>
        <w:ind w:left="426" w:hanging="426"/>
        <w:jc w:val="both"/>
        <w:rPr>
          <w:rFonts w:cs="Times New Roman"/>
          <w:bCs/>
          <w:szCs w:val="24"/>
          <w:highlight w:val="yellow"/>
          <w:lang w:val="sk-SK"/>
        </w:rPr>
      </w:pPr>
      <w:r w:rsidRPr="00C937C2">
        <w:rPr>
          <w:rFonts w:cs="Times New Roman"/>
          <w:bCs/>
          <w:szCs w:val="24"/>
          <w:lang w:val="sk-SK"/>
        </w:rPr>
        <w:t>Kúpna cena predmetu kúpy v zmysle tejto Z</w:t>
      </w:r>
      <w:r w:rsidR="00B77415" w:rsidRPr="00C937C2">
        <w:rPr>
          <w:rFonts w:cs="Times New Roman"/>
          <w:bCs/>
          <w:szCs w:val="24"/>
          <w:lang w:val="sk-SK"/>
        </w:rPr>
        <w:t>mluvy</w:t>
      </w:r>
      <w:r w:rsidRPr="00C937C2">
        <w:rPr>
          <w:rFonts w:cs="Times New Roman"/>
          <w:bCs/>
          <w:szCs w:val="24"/>
          <w:lang w:val="sk-SK"/>
        </w:rPr>
        <w:t xml:space="preserve"> je stanovená v súlade so zákonom č. 18/1996 Z. z. o cenách v znení neskorších predpisov a vyhlášky Ministerstva financií Slovenskej republiky č.87/1996 Z. z., ktorou sa vykonáva vyššie citovaný zákon. Cena je stanovená ako výsledok   obstarávania  identifikovaného v úvodných ustanoveniach tejto </w:t>
      </w:r>
      <w:r w:rsidRPr="00C937C2">
        <w:rPr>
          <w:rFonts w:cs="Times New Roman"/>
          <w:bCs/>
          <w:szCs w:val="24"/>
          <w:highlight w:val="yellow"/>
          <w:lang w:val="sk-SK"/>
        </w:rPr>
        <w:t>Z</w:t>
      </w:r>
      <w:r w:rsidR="00B77415" w:rsidRPr="00C937C2">
        <w:rPr>
          <w:rFonts w:cs="Times New Roman"/>
          <w:bCs/>
          <w:szCs w:val="24"/>
          <w:highlight w:val="yellow"/>
          <w:lang w:val="sk-SK"/>
        </w:rPr>
        <w:t>mluvy</w:t>
      </w:r>
      <w:r w:rsidRPr="00C937C2">
        <w:rPr>
          <w:rFonts w:cs="Times New Roman"/>
          <w:bCs/>
          <w:szCs w:val="24"/>
          <w:highlight w:val="yellow"/>
          <w:lang w:val="sk-SK"/>
        </w:rPr>
        <w:t xml:space="preserve"> na sumu </w:t>
      </w:r>
      <w:r w:rsidR="004D33EA" w:rsidRPr="00C937C2">
        <w:rPr>
          <w:rFonts w:cs="Times New Roman"/>
          <w:bCs/>
          <w:szCs w:val="24"/>
          <w:highlight w:val="yellow"/>
          <w:lang w:val="sk-SK"/>
        </w:rPr>
        <w:t>................</w:t>
      </w:r>
      <w:r w:rsidRPr="00C937C2">
        <w:rPr>
          <w:rFonts w:cs="Times New Roman"/>
          <w:bCs/>
          <w:szCs w:val="24"/>
          <w:highlight w:val="yellow"/>
          <w:lang w:val="sk-SK"/>
        </w:rPr>
        <w:t xml:space="preserve"> EUR bez DPH.</w:t>
      </w:r>
      <w:r w:rsidR="006663F1" w:rsidRPr="00C937C2">
        <w:rPr>
          <w:rFonts w:cs="Times New Roman"/>
          <w:bCs/>
          <w:szCs w:val="24"/>
          <w:highlight w:val="yellow"/>
          <w:lang w:val="sk-SK"/>
        </w:rPr>
        <w:t xml:space="preserve"> (doplní navrhovateľ)</w:t>
      </w:r>
    </w:p>
    <w:p w14:paraId="68B75383" w14:textId="77777777" w:rsidR="00356441" w:rsidRPr="00C937C2" w:rsidRDefault="00356441" w:rsidP="009E1D98">
      <w:pPr>
        <w:pStyle w:val="Odsekzoznamu"/>
        <w:ind w:left="426" w:hanging="426"/>
        <w:jc w:val="both"/>
        <w:rPr>
          <w:rFonts w:cs="Times New Roman"/>
          <w:bCs/>
          <w:szCs w:val="24"/>
          <w:lang w:val="sk-SK"/>
        </w:rPr>
      </w:pPr>
    </w:p>
    <w:p w14:paraId="3292FD30" w14:textId="5E23593E" w:rsidR="00356441" w:rsidRPr="00CA3353" w:rsidRDefault="00356441"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Kúpnou cenou na účely tejto Z</w:t>
      </w:r>
      <w:r w:rsidR="00B77415" w:rsidRPr="00C937C2">
        <w:rPr>
          <w:rFonts w:cs="Times New Roman"/>
          <w:bCs/>
          <w:szCs w:val="24"/>
          <w:lang w:val="sk-SK"/>
        </w:rPr>
        <w:t>mluvy</w:t>
      </w:r>
      <w:r w:rsidRPr="00C937C2">
        <w:rPr>
          <w:rFonts w:cs="Times New Roman"/>
          <w:bCs/>
          <w:szCs w:val="24"/>
          <w:lang w:val="sk-SK"/>
        </w:rPr>
        <w:t xml:space="preserve"> je cena za dodanie jedného ks </w:t>
      </w:r>
      <w:r w:rsidR="006663F1" w:rsidRPr="00C937C2">
        <w:rPr>
          <w:rFonts w:cs="Times New Roman"/>
          <w:bCs/>
          <w:szCs w:val="24"/>
          <w:lang w:val="sk-SK"/>
        </w:rPr>
        <w:t>čelného vysokozdvižného vozíka</w:t>
      </w:r>
      <w:r w:rsidR="00757DED">
        <w:rPr>
          <w:rFonts w:cs="Times New Roman"/>
          <w:bCs/>
          <w:szCs w:val="24"/>
          <w:lang w:val="sk-SK"/>
        </w:rPr>
        <w:t xml:space="preserve"> s pohonom LPG </w:t>
      </w:r>
      <w:r w:rsidR="006663F1" w:rsidRPr="00C937C2">
        <w:rPr>
          <w:rFonts w:cs="Times New Roman"/>
          <w:bCs/>
          <w:szCs w:val="24"/>
          <w:lang w:val="sk-SK"/>
        </w:rPr>
        <w:t xml:space="preserve">, </w:t>
      </w:r>
      <w:r w:rsidRPr="00C937C2">
        <w:rPr>
          <w:rFonts w:cs="Times New Roman"/>
          <w:bCs/>
          <w:szCs w:val="24"/>
          <w:highlight w:val="yellow"/>
          <w:lang w:val="sk-SK"/>
        </w:rPr>
        <w:t>TYP</w:t>
      </w:r>
      <w:r w:rsidRPr="00865562">
        <w:rPr>
          <w:rFonts w:cs="Times New Roman"/>
          <w:bCs/>
          <w:szCs w:val="24"/>
          <w:highlight w:val="yellow"/>
          <w:lang w:val="sk-SK"/>
        </w:rPr>
        <w:t>...............</w:t>
      </w:r>
      <w:r w:rsidR="006663F1" w:rsidRPr="00865562">
        <w:rPr>
          <w:rFonts w:cs="Times New Roman"/>
          <w:bCs/>
          <w:szCs w:val="24"/>
          <w:highlight w:val="yellow"/>
          <w:lang w:val="sk-SK"/>
        </w:rPr>
        <w:t xml:space="preserve">(doplní navrhovateľ). </w:t>
      </w:r>
      <w:r w:rsidR="006663F1" w:rsidRPr="00CA3353">
        <w:rPr>
          <w:rFonts w:cs="Times New Roman"/>
          <w:bCs/>
          <w:szCs w:val="24"/>
          <w:lang w:val="sk-SK"/>
        </w:rPr>
        <w:t>Táto cena je cenou za tovar, ktorý je špecifikovaný v</w:t>
      </w:r>
      <w:r w:rsidR="00757DED" w:rsidRPr="00CA3353">
        <w:rPr>
          <w:rFonts w:cs="Times New Roman"/>
          <w:bCs/>
          <w:szCs w:val="24"/>
          <w:lang w:val="sk-SK"/>
        </w:rPr>
        <w:t xml:space="preserve"> Prílohe č. </w:t>
      </w:r>
      <w:r w:rsidR="00CA3353">
        <w:rPr>
          <w:rFonts w:cs="Times New Roman"/>
          <w:bCs/>
          <w:szCs w:val="24"/>
          <w:lang w:val="sk-SK"/>
        </w:rPr>
        <w:t xml:space="preserve">1 </w:t>
      </w:r>
      <w:r w:rsidR="00757DED" w:rsidRPr="00CA3353">
        <w:rPr>
          <w:rFonts w:cs="Times New Roman"/>
          <w:bCs/>
          <w:szCs w:val="24"/>
          <w:lang w:val="sk-SK"/>
        </w:rPr>
        <w:t xml:space="preserve"> a v Tabuľke k Prílohe č. 1</w:t>
      </w:r>
      <w:r w:rsidR="00376EDF" w:rsidRPr="00CA3353">
        <w:rPr>
          <w:rFonts w:cs="Times New Roman"/>
          <w:bCs/>
          <w:szCs w:val="24"/>
          <w:lang w:val="sk-SK"/>
        </w:rPr>
        <w:t>, vrátane dopravných nákladov do miesta určenia</w:t>
      </w:r>
      <w:r w:rsidR="00CA3353">
        <w:rPr>
          <w:rFonts w:cs="Times New Roman"/>
          <w:bCs/>
          <w:szCs w:val="24"/>
          <w:lang w:val="sk-SK"/>
        </w:rPr>
        <w:t>,</w:t>
      </w:r>
      <w:r w:rsidR="00376EDF" w:rsidRPr="00CA3353">
        <w:rPr>
          <w:rFonts w:cs="Times New Roman"/>
          <w:bCs/>
          <w:szCs w:val="24"/>
          <w:lang w:val="sk-SK"/>
        </w:rPr>
        <w:t xml:space="preserve"> nákladov na požadované školenia pri dodaní tovaru </w:t>
      </w:r>
      <w:r w:rsidR="00CA3353">
        <w:rPr>
          <w:rFonts w:cs="Times New Roman"/>
          <w:bCs/>
          <w:szCs w:val="24"/>
          <w:lang w:val="sk-SK"/>
        </w:rPr>
        <w:t xml:space="preserve">a uvedenia vozíka do prevádzky </w:t>
      </w:r>
      <w:r w:rsidR="00376EDF" w:rsidRPr="00CA3353">
        <w:rPr>
          <w:rFonts w:cs="Times New Roman"/>
          <w:bCs/>
          <w:szCs w:val="24"/>
          <w:lang w:val="sk-SK"/>
        </w:rPr>
        <w:t>(viď čl. 2 zmluvy).</w:t>
      </w:r>
      <w:r w:rsidR="006663F1" w:rsidRPr="00CA3353">
        <w:rPr>
          <w:rFonts w:cs="Times New Roman"/>
          <w:bCs/>
          <w:szCs w:val="24"/>
          <w:lang w:val="sk-SK"/>
        </w:rPr>
        <w:t xml:space="preserve"> </w:t>
      </w:r>
    </w:p>
    <w:p w14:paraId="54A05FBC" w14:textId="77777777" w:rsidR="00E3708F" w:rsidRPr="00CA3353" w:rsidRDefault="00E3708F" w:rsidP="009E1D98">
      <w:pPr>
        <w:pStyle w:val="Odsekzoznamu"/>
        <w:ind w:left="426" w:hanging="426"/>
        <w:jc w:val="both"/>
        <w:rPr>
          <w:rFonts w:cs="Times New Roman"/>
          <w:bCs/>
          <w:szCs w:val="24"/>
          <w:lang w:val="sk-SK"/>
        </w:rPr>
      </w:pPr>
    </w:p>
    <w:p w14:paraId="52576EA6" w14:textId="503FC37E" w:rsidR="00E3708F" w:rsidRPr="00C937C2" w:rsidRDefault="00E3708F"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Kúpna cena zahŕňa všetky náklady Predávajúceho spojené s</w:t>
      </w:r>
      <w:r w:rsidR="004D33EA" w:rsidRPr="00C937C2">
        <w:rPr>
          <w:rFonts w:cs="Times New Roman"/>
          <w:bCs/>
          <w:szCs w:val="24"/>
          <w:lang w:val="sk-SK"/>
        </w:rPr>
        <w:t xml:space="preserve"> </w:t>
      </w:r>
      <w:r w:rsidRPr="00C937C2">
        <w:rPr>
          <w:rFonts w:cs="Times New Roman"/>
          <w:bCs/>
          <w:szCs w:val="24"/>
          <w:lang w:val="sk-SK"/>
        </w:rPr>
        <w:t>plnením predmetu Z</w:t>
      </w:r>
      <w:r w:rsidR="00B77415" w:rsidRPr="00C937C2">
        <w:rPr>
          <w:rFonts w:cs="Times New Roman"/>
          <w:bCs/>
          <w:szCs w:val="24"/>
          <w:lang w:val="sk-SK"/>
        </w:rPr>
        <w:t>mluvy</w:t>
      </w:r>
      <w:r w:rsidRPr="00C937C2">
        <w:rPr>
          <w:rFonts w:cs="Times New Roman"/>
          <w:bCs/>
          <w:szCs w:val="24"/>
          <w:lang w:val="sk-SK"/>
        </w:rPr>
        <w:t xml:space="preserve"> podľa Článku 2 a 5. Predávajúci nie je oprávnený požadovať akúkoľvek inú úhradu za prípadné dodatočné náklady, ktoré si nezapočítal do ceny predmetu kúpy.</w:t>
      </w:r>
    </w:p>
    <w:p w14:paraId="4B43C9AE" w14:textId="77777777" w:rsidR="00E3708F" w:rsidRPr="00C937C2" w:rsidRDefault="00E3708F" w:rsidP="009E1D98">
      <w:pPr>
        <w:ind w:left="426" w:hanging="426"/>
        <w:jc w:val="both"/>
        <w:rPr>
          <w:rFonts w:cs="Times New Roman"/>
          <w:bCs/>
          <w:szCs w:val="24"/>
          <w:lang w:val="sk-SK"/>
        </w:rPr>
      </w:pPr>
    </w:p>
    <w:p w14:paraId="2EA3274A" w14:textId="46F02DFC" w:rsidR="00255EFE" w:rsidRPr="00C937C2" w:rsidRDefault="00E3708F" w:rsidP="009E1D98">
      <w:pPr>
        <w:pStyle w:val="Odsekzoznamu"/>
        <w:numPr>
          <w:ilvl w:val="0"/>
          <w:numId w:val="9"/>
        </w:numPr>
        <w:ind w:left="426" w:hanging="426"/>
        <w:jc w:val="both"/>
        <w:rPr>
          <w:rFonts w:cs="Times New Roman"/>
          <w:bCs/>
          <w:szCs w:val="24"/>
          <w:highlight w:val="yellow"/>
          <w:lang w:val="sk-SK"/>
        </w:rPr>
      </w:pPr>
      <w:r w:rsidRPr="00C937C2">
        <w:rPr>
          <w:rFonts w:cs="Times New Roman"/>
          <w:bCs/>
          <w:szCs w:val="24"/>
          <w:lang w:val="sk-SK"/>
        </w:rPr>
        <w:t xml:space="preserve">Kupujúci sa zaväzuje uhradiť Predávajúcemu kúpnu cenu za predmet kúpy formou bezhotovostného platobného styku </w:t>
      </w:r>
      <w:r w:rsidRPr="00B3614F">
        <w:rPr>
          <w:rFonts w:cs="Times New Roman"/>
          <w:bCs/>
          <w:szCs w:val="24"/>
          <w:lang w:val="sk-SK"/>
        </w:rPr>
        <w:t>na účet Predávajúceho.</w:t>
      </w:r>
      <w:r w:rsidR="00B3614F">
        <w:rPr>
          <w:rFonts w:cs="Times New Roman"/>
          <w:bCs/>
          <w:szCs w:val="24"/>
          <w:lang w:val="sk-SK"/>
        </w:rPr>
        <w:t>............</w:t>
      </w:r>
      <w:r w:rsidRPr="00B3614F">
        <w:rPr>
          <w:rFonts w:cs="Times New Roman"/>
          <w:bCs/>
          <w:szCs w:val="24"/>
          <w:lang w:val="sk-SK"/>
        </w:rPr>
        <w:t xml:space="preserve"> </w:t>
      </w:r>
      <w:r w:rsidRPr="00C937C2">
        <w:rPr>
          <w:rFonts w:cs="Times New Roman"/>
          <w:bCs/>
          <w:szCs w:val="24"/>
          <w:highlight w:val="yellow"/>
          <w:lang w:val="sk-SK"/>
        </w:rPr>
        <w:t xml:space="preserve">(doplní </w:t>
      </w:r>
      <w:r w:rsidR="007F6E8F" w:rsidRPr="00C937C2">
        <w:rPr>
          <w:rFonts w:cs="Times New Roman"/>
          <w:bCs/>
          <w:szCs w:val="24"/>
          <w:highlight w:val="yellow"/>
          <w:lang w:val="sk-SK"/>
        </w:rPr>
        <w:t>navrhovateľ</w:t>
      </w:r>
      <w:r w:rsidRPr="00C937C2">
        <w:rPr>
          <w:rFonts w:cs="Times New Roman"/>
          <w:bCs/>
          <w:szCs w:val="24"/>
          <w:highlight w:val="yellow"/>
          <w:lang w:val="sk-SK"/>
        </w:rPr>
        <w:t>)............................... vedený v</w:t>
      </w:r>
      <w:r w:rsidR="006A0CC7" w:rsidRPr="00C937C2">
        <w:rPr>
          <w:rFonts w:cs="Times New Roman"/>
          <w:bCs/>
          <w:szCs w:val="24"/>
          <w:highlight w:val="yellow"/>
          <w:lang w:val="sk-SK"/>
        </w:rPr>
        <w:t>.............</w:t>
      </w:r>
      <w:r w:rsidRPr="00C937C2">
        <w:rPr>
          <w:rFonts w:cs="Times New Roman"/>
          <w:bCs/>
          <w:szCs w:val="24"/>
          <w:highlight w:val="yellow"/>
          <w:lang w:val="sk-SK"/>
        </w:rPr>
        <w:t xml:space="preserve"> (doplní </w:t>
      </w:r>
      <w:r w:rsidR="007F6E8F" w:rsidRPr="00C937C2">
        <w:rPr>
          <w:rFonts w:cs="Times New Roman"/>
          <w:bCs/>
          <w:szCs w:val="24"/>
          <w:highlight w:val="yellow"/>
          <w:lang w:val="sk-SK"/>
        </w:rPr>
        <w:t>navrhovateľ</w:t>
      </w:r>
      <w:r w:rsidRPr="00C937C2">
        <w:rPr>
          <w:rFonts w:cs="Times New Roman"/>
          <w:bCs/>
          <w:szCs w:val="24"/>
          <w:highlight w:val="yellow"/>
          <w:lang w:val="sk-SK"/>
        </w:rPr>
        <w:t xml:space="preserve">) na základe faktúry – </w:t>
      </w:r>
      <w:r w:rsidRPr="00C937C2">
        <w:rPr>
          <w:rFonts w:cs="Times New Roman"/>
          <w:bCs/>
          <w:szCs w:val="24"/>
          <w:highlight w:val="yellow"/>
          <w:lang w:val="sk-SK"/>
        </w:rPr>
        <w:lastRenderedPageBreak/>
        <w:t>daňového dokladu vystaveného Predávajúcim</w:t>
      </w:r>
      <w:r w:rsidRPr="00C937C2">
        <w:rPr>
          <w:rFonts w:cs="Times New Roman"/>
          <w:bCs/>
          <w:szCs w:val="24"/>
          <w:lang w:val="sk-SK"/>
        </w:rPr>
        <w:t xml:space="preserve">. Na faktúru – daňový doklad uvedie Predávajúci č. účtu v tvare IBAN-u, ktorý je totožný s č. účtu v tejto </w:t>
      </w:r>
      <w:r w:rsidR="006A0CC7" w:rsidRPr="00C937C2">
        <w:rPr>
          <w:rFonts w:cs="Times New Roman"/>
          <w:bCs/>
          <w:szCs w:val="24"/>
          <w:lang w:val="sk-SK"/>
        </w:rPr>
        <w:t>Z</w:t>
      </w:r>
      <w:r w:rsidR="00B77415" w:rsidRPr="00C937C2">
        <w:rPr>
          <w:rFonts w:cs="Times New Roman"/>
          <w:bCs/>
          <w:szCs w:val="24"/>
          <w:lang w:val="sk-SK"/>
        </w:rPr>
        <w:t>mluve</w:t>
      </w:r>
      <w:r w:rsidR="00255EFE" w:rsidRPr="00C937C2">
        <w:rPr>
          <w:rFonts w:cs="Times New Roman"/>
          <w:bCs/>
          <w:szCs w:val="24"/>
          <w:lang w:val="sk-SK"/>
        </w:rPr>
        <w:t>.</w:t>
      </w:r>
    </w:p>
    <w:p w14:paraId="567F68AD" w14:textId="44270206" w:rsidR="00E3708F" w:rsidRPr="00C937C2" w:rsidRDefault="00E3708F" w:rsidP="009E1D98">
      <w:pPr>
        <w:pStyle w:val="Odsekzoznamu"/>
        <w:ind w:left="426" w:hanging="426"/>
        <w:jc w:val="both"/>
        <w:rPr>
          <w:rFonts w:cs="Times New Roman"/>
          <w:bCs/>
          <w:szCs w:val="24"/>
          <w:highlight w:val="yellow"/>
          <w:lang w:val="sk-SK"/>
        </w:rPr>
      </w:pPr>
      <w:r w:rsidRPr="00C937C2">
        <w:rPr>
          <w:rFonts w:cs="Times New Roman"/>
          <w:bCs/>
          <w:szCs w:val="24"/>
          <w:lang w:val="sk-SK"/>
        </w:rPr>
        <w:t xml:space="preserve"> </w:t>
      </w:r>
    </w:p>
    <w:p w14:paraId="2785663D" w14:textId="5C7D01B0" w:rsidR="00255EFE" w:rsidRPr="00C937C2" w:rsidRDefault="00255EFE"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Predávajúcemu vznikne právo na vystavenie daňového dokladu – faktúry dňom riadneho a včasného dodania predmetu kúpy podľa tejto Z</w:t>
      </w:r>
      <w:r w:rsidR="00B77415" w:rsidRPr="00C937C2">
        <w:rPr>
          <w:rFonts w:cs="Times New Roman"/>
          <w:bCs/>
          <w:szCs w:val="24"/>
          <w:lang w:val="sk-SK"/>
        </w:rPr>
        <w:t>mluvy</w:t>
      </w:r>
      <w:r w:rsidRPr="00C937C2">
        <w:rPr>
          <w:rFonts w:cs="Times New Roman"/>
          <w:bCs/>
          <w:szCs w:val="24"/>
          <w:lang w:val="sk-SK"/>
        </w:rPr>
        <w:t xml:space="preserve"> o čom bude spísaný preberací protokol podpísaný zmluvnými stranami.</w:t>
      </w:r>
    </w:p>
    <w:p w14:paraId="43012E64" w14:textId="77777777" w:rsidR="00255EFE" w:rsidRPr="00C937C2" w:rsidRDefault="00255EFE" w:rsidP="009E1D98">
      <w:pPr>
        <w:pStyle w:val="Odsekzoznamu"/>
        <w:ind w:left="426" w:hanging="426"/>
        <w:jc w:val="both"/>
        <w:rPr>
          <w:rFonts w:cs="Times New Roman"/>
          <w:bCs/>
          <w:szCs w:val="24"/>
          <w:lang w:val="sk-SK"/>
        </w:rPr>
      </w:pPr>
    </w:p>
    <w:p w14:paraId="7BBCF01F" w14:textId="47364C3C" w:rsidR="00255EFE" w:rsidRPr="00C937C2" w:rsidRDefault="00255EFE"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 xml:space="preserve">Splatnosť faktúry je </w:t>
      </w:r>
      <w:r w:rsidRPr="00697822">
        <w:rPr>
          <w:rFonts w:cs="Times New Roman"/>
          <w:bCs/>
          <w:szCs w:val="24"/>
          <w:lang w:val="sk-SK"/>
        </w:rPr>
        <w:t xml:space="preserve">30 </w:t>
      </w:r>
      <w:r w:rsidRPr="00C937C2">
        <w:rPr>
          <w:rFonts w:cs="Times New Roman"/>
          <w:bCs/>
          <w:szCs w:val="24"/>
          <w:lang w:val="sk-SK"/>
        </w:rPr>
        <w:t>dní odo dňa jej doručenia Kupujúcemu. Faktúra bude doručená Kupujúcemu v listinnej forme</w:t>
      </w:r>
      <w:r w:rsidR="00A0335D" w:rsidRPr="00C937C2">
        <w:rPr>
          <w:rFonts w:cs="Times New Roman"/>
          <w:bCs/>
          <w:szCs w:val="24"/>
          <w:lang w:val="sk-SK"/>
        </w:rPr>
        <w:t>. Faktúra sa považuje za uhradenú dňom pripísania vyfakturovanej čiastky na účet Predávajúceho.</w:t>
      </w:r>
    </w:p>
    <w:p w14:paraId="0917640E" w14:textId="77777777" w:rsidR="00A0335D" w:rsidRPr="00C937C2" w:rsidRDefault="00A0335D" w:rsidP="009E1D98">
      <w:pPr>
        <w:pStyle w:val="Odsekzoznamu"/>
        <w:ind w:left="426" w:hanging="426"/>
        <w:jc w:val="both"/>
        <w:rPr>
          <w:rFonts w:cs="Times New Roman"/>
          <w:bCs/>
          <w:szCs w:val="24"/>
          <w:lang w:val="sk-SK"/>
        </w:rPr>
      </w:pPr>
    </w:p>
    <w:p w14:paraId="1A57F902" w14:textId="3228A1AA" w:rsidR="00A0335D" w:rsidRPr="00C937C2" w:rsidRDefault="00A0335D"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 xml:space="preserve">Predávajúcim </w:t>
      </w:r>
      <w:r w:rsidR="007F6E8F" w:rsidRPr="00C937C2">
        <w:rPr>
          <w:rFonts w:cs="Times New Roman"/>
          <w:bCs/>
          <w:szCs w:val="24"/>
          <w:lang w:val="sk-SK"/>
        </w:rPr>
        <w:t xml:space="preserve">vystavený </w:t>
      </w:r>
      <w:r w:rsidRPr="00C937C2">
        <w:rPr>
          <w:rFonts w:cs="Times New Roman"/>
          <w:bCs/>
          <w:szCs w:val="24"/>
          <w:lang w:val="sk-SK"/>
        </w:rPr>
        <w:t xml:space="preserve">daňový doklad – faktúra </w:t>
      </w:r>
      <w:r w:rsidR="007F6E8F" w:rsidRPr="00C937C2">
        <w:rPr>
          <w:rFonts w:cs="Times New Roman"/>
          <w:bCs/>
          <w:szCs w:val="24"/>
          <w:lang w:val="sk-SK"/>
        </w:rPr>
        <w:t xml:space="preserve">doručený Kupujúcemu </w:t>
      </w:r>
      <w:r w:rsidRPr="00C937C2">
        <w:rPr>
          <w:rFonts w:cs="Times New Roman"/>
          <w:bCs/>
          <w:szCs w:val="24"/>
          <w:lang w:val="sk-SK"/>
        </w:rPr>
        <w:t>musí obsahovať náležitosti v zmysle zák. č. 222/2004 Z. z.  o dani  z pridanej hodnoty v znení neskorších predpisov. Faktúra musí tiež obsahovať číslo tejto Z</w:t>
      </w:r>
      <w:r w:rsidR="00B77415" w:rsidRPr="00C937C2">
        <w:rPr>
          <w:rFonts w:cs="Times New Roman"/>
          <w:bCs/>
          <w:szCs w:val="24"/>
          <w:lang w:val="sk-SK"/>
        </w:rPr>
        <w:t>mluvy</w:t>
      </w:r>
      <w:r w:rsidR="007F6E8F" w:rsidRPr="00C937C2">
        <w:rPr>
          <w:rFonts w:cs="Times New Roman"/>
          <w:bCs/>
          <w:szCs w:val="24"/>
          <w:lang w:val="sk-SK"/>
        </w:rPr>
        <w:t xml:space="preserve"> </w:t>
      </w:r>
      <w:r w:rsidR="00376EDF" w:rsidRPr="00C937C2">
        <w:rPr>
          <w:rFonts w:cs="Times New Roman"/>
          <w:bCs/>
          <w:szCs w:val="24"/>
          <w:lang w:val="sk-SK"/>
        </w:rPr>
        <w:t>(z evidencie zmlúv u Kupujúceho)</w:t>
      </w:r>
      <w:r w:rsidRPr="00C937C2">
        <w:rPr>
          <w:rFonts w:cs="Times New Roman"/>
          <w:bCs/>
          <w:szCs w:val="24"/>
          <w:lang w:val="sk-SK"/>
        </w:rPr>
        <w:t>. Príloh</w:t>
      </w:r>
      <w:r w:rsidR="00376EDF" w:rsidRPr="00C937C2">
        <w:rPr>
          <w:rFonts w:cs="Times New Roman"/>
          <w:bCs/>
          <w:szCs w:val="24"/>
          <w:lang w:val="sk-SK"/>
        </w:rPr>
        <w:t xml:space="preserve">ou faktúry </w:t>
      </w:r>
      <w:r w:rsidR="009567C4" w:rsidRPr="00C937C2">
        <w:rPr>
          <w:rFonts w:cs="Times New Roman"/>
          <w:bCs/>
          <w:szCs w:val="24"/>
          <w:lang w:val="sk-SK"/>
        </w:rPr>
        <w:t xml:space="preserve">bude </w:t>
      </w:r>
      <w:r w:rsidR="00376EDF" w:rsidRPr="00C937C2">
        <w:rPr>
          <w:rFonts w:cs="Times New Roman"/>
          <w:bCs/>
          <w:szCs w:val="24"/>
          <w:lang w:val="sk-SK"/>
        </w:rPr>
        <w:t>P</w:t>
      </w:r>
      <w:r w:rsidRPr="00C937C2">
        <w:rPr>
          <w:rFonts w:cs="Times New Roman"/>
          <w:bCs/>
          <w:szCs w:val="24"/>
          <w:lang w:val="sk-SK"/>
        </w:rPr>
        <w:t xml:space="preserve">reberací protokol o dodaní predmetu kúpy. V prípade, že faktúra nebude obsahovať </w:t>
      </w:r>
      <w:r w:rsidR="005F476C" w:rsidRPr="00C937C2">
        <w:rPr>
          <w:rFonts w:cs="Times New Roman"/>
          <w:bCs/>
          <w:szCs w:val="24"/>
          <w:lang w:val="sk-SK"/>
        </w:rPr>
        <w:t>všetky náležitosti daňového dokladu, alebo nebude obsahovať potrebné prílohy, alebo tieto prílohy budú obsahovať nesprávne údaje, alebo nebude obsahovať číslo tejto Z</w:t>
      </w:r>
      <w:r w:rsidR="00074468" w:rsidRPr="00C937C2">
        <w:rPr>
          <w:rFonts w:cs="Times New Roman"/>
          <w:bCs/>
          <w:szCs w:val="24"/>
          <w:lang w:val="sk-SK"/>
        </w:rPr>
        <w:t>mluvy</w:t>
      </w:r>
      <w:r w:rsidR="005F476C" w:rsidRPr="00C937C2">
        <w:rPr>
          <w:rFonts w:cs="Times New Roman"/>
          <w:bCs/>
          <w:szCs w:val="24"/>
          <w:lang w:val="sk-SK"/>
        </w:rPr>
        <w:t>, Kupujúci má právo vrátiť faktúru Predávajúcemu na opravu, alebo doplnenie. Predávajúci túto faktúru podľa charakteru nedostatkov buď opraví, alebo vystaví novú faktúru</w:t>
      </w:r>
      <w:r w:rsidR="0031773A" w:rsidRPr="00C937C2">
        <w:rPr>
          <w:rFonts w:cs="Times New Roman"/>
          <w:bCs/>
          <w:szCs w:val="24"/>
          <w:lang w:val="sk-SK"/>
        </w:rPr>
        <w:t xml:space="preserve"> s tým, že nová lehota splatnosti začne plynúť dňom doručenia opravenej faktúry Kupujúcemu. Kupujúci je platiteľom dane z pridanej hodnoty (DPH). Predávajúci je/nie je (nehodiace sa odstráni Predávajúci) platiteľom dane z pridanej hodnoty (DPH).</w:t>
      </w:r>
    </w:p>
    <w:p w14:paraId="0C7ED70C" w14:textId="77777777" w:rsidR="0031773A" w:rsidRPr="00C937C2" w:rsidRDefault="0031773A" w:rsidP="009E1D98">
      <w:pPr>
        <w:pStyle w:val="Odsekzoznamu"/>
        <w:ind w:left="426" w:hanging="426"/>
        <w:jc w:val="both"/>
        <w:rPr>
          <w:rFonts w:cs="Times New Roman"/>
          <w:bCs/>
          <w:szCs w:val="24"/>
          <w:lang w:val="sk-SK"/>
        </w:rPr>
      </w:pPr>
    </w:p>
    <w:p w14:paraId="6A2B2D27" w14:textId="1280D0A9" w:rsidR="0031773A" w:rsidRPr="00C937C2" w:rsidRDefault="0031773A"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Kupujúci neposkytne Predávajúcemu žiadny preddavok ani zálohu na plnenie predmetu Z</w:t>
      </w:r>
      <w:r w:rsidR="00B77415" w:rsidRPr="00C937C2">
        <w:rPr>
          <w:rFonts w:cs="Times New Roman"/>
          <w:bCs/>
          <w:szCs w:val="24"/>
          <w:lang w:val="sk-SK"/>
        </w:rPr>
        <w:t>mluvy</w:t>
      </w:r>
      <w:r w:rsidRPr="00C937C2">
        <w:rPr>
          <w:rFonts w:cs="Times New Roman"/>
          <w:bCs/>
          <w:szCs w:val="24"/>
          <w:lang w:val="sk-SK"/>
        </w:rPr>
        <w:t>.</w:t>
      </w:r>
    </w:p>
    <w:p w14:paraId="7A59A886" w14:textId="77777777" w:rsidR="0031773A" w:rsidRPr="00C937C2" w:rsidRDefault="0031773A" w:rsidP="009E1D98">
      <w:pPr>
        <w:pStyle w:val="Odsekzoznamu"/>
        <w:ind w:left="426" w:hanging="426"/>
        <w:jc w:val="both"/>
        <w:rPr>
          <w:rFonts w:cs="Times New Roman"/>
          <w:bCs/>
          <w:szCs w:val="24"/>
          <w:lang w:val="sk-SK"/>
        </w:rPr>
      </w:pPr>
    </w:p>
    <w:p w14:paraId="06B31FF6" w14:textId="7A400494" w:rsidR="0031773A" w:rsidRPr="00C937C2" w:rsidRDefault="0031773A" w:rsidP="009E1D98">
      <w:pPr>
        <w:pStyle w:val="Odsekzoznamu"/>
        <w:numPr>
          <w:ilvl w:val="0"/>
          <w:numId w:val="9"/>
        </w:numPr>
        <w:ind w:left="426" w:hanging="426"/>
        <w:jc w:val="both"/>
        <w:rPr>
          <w:rFonts w:cs="Times New Roman"/>
          <w:bCs/>
          <w:szCs w:val="24"/>
          <w:lang w:val="sk-SK"/>
        </w:rPr>
      </w:pPr>
      <w:r w:rsidRPr="00C937C2">
        <w:rPr>
          <w:rFonts w:cs="Times New Roman"/>
          <w:bCs/>
          <w:szCs w:val="24"/>
          <w:lang w:val="sk-SK"/>
        </w:rPr>
        <w:t>Kupujúci zaplatí kúpnu cenu na základe daňového dokladu – faktúry riadne vystavenej a doručenej Kupujúcemu. Vyhodnotená faktúra musí byť Kupujúcemu doručená ako originál na adresu: Dopravný podnik mesta Žiliny s.r.o., Kvačalova</w:t>
      </w:r>
      <w:r w:rsidR="004D351F" w:rsidRPr="00C937C2">
        <w:rPr>
          <w:rFonts w:cs="Times New Roman"/>
          <w:bCs/>
          <w:szCs w:val="24"/>
          <w:lang w:val="sk-SK"/>
        </w:rPr>
        <w:t xml:space="preserve"> 2, 011 40 Žilina.</w:t>
      </w:r>
    </w:p>
    <w:p w14:paraId="687D1441" w14:textId="77777777" w:rsidR="005D4CFB" w:rsidRPr="00EF3F96" w:rsidRDefault="005D4CFB" w:rsidP="009E1D98">
      <w:pPr>
        <w:pStyle w:val="Odsekzoznamu"/>
        <w:ind w:left="426" w:hanging="426"/>
        <w:rPr>
          <w:rFonts w:cs="Times New Roman"/>
          <w:bCs/>
          <w:szCs w:val="24"/>
          <w:lang w:val="sk-SK"/>
        </w:rPr>
      </w:pPr>
    </w:p>
    <w:p w14:paraId="04FC9216" w14:textId="0F6AC606" w:rsidR="005D4CFB" w:rsidRPr="007C643C" w:rsidRDefault="005D4CFB" w:rsidP="009E1D98">
      <w:pPr>
        <w:pStyle w:val="Odsekzoznamu"/>
        <w:numPr>
          <w:ilvl w:val="0"/>
          <w:numId w:val="9"/>
        </w:numPr>
        <w:ind w:left="426" w:hanging="426"/>
        <w:jc w:val="both"/>
        <w:rPr>
          <w:rFonts w:cs="Times New Roman"/>
          <w:bCs/>
          <w:szCs w:val="24"/>
          <w:lang w:val="sk-SK"/>
        </w:rPr>
      </w:pPr>
      <w:r w:rsidRPr="007C643C">
        <w:rPr>
          <w:rFonts w:cs="Times New Roman"/>
          <w:bCs/>
          <w:szCs w:val="24"/>
          <w:lang w:val="sk-SK"/>
        </w:rPr>
        <w:t xml:space="preserve">Kupujúci je platiteľom dane z pridanej hodnoty (DPH). Predávajúci je/nie je* </w:t>
      </w:r>
      <w:r w:rsidRPr="007C643C">
        <w:rPr>
          <w:rFonts w:cs="Times New Roman"/>
          <w:bCs/>
          <w:szCs w:val="24"/>
          <w:highlight w:val="yellow"/>
          <w:lang w:val="sk-SK"/>
        </w:rPr>
        <w:t>(*nehodiace sa odstráni navrhovateľ)</w:t>
      </w:r>
      <w:r w:rsidRPr="007C643C">
        <w:rPr>
          <w:rFonts w:cs="Times New Roman"/>
          <w:bCs/>
          <w:szCs w:val="24"/>
          <w:lang w:val="sk-SK"/>
        </w:rPr>
        <w:t xml:space="preserve"> platiteľom dane z pridanej hodnoty (DPH). </w:t>
      </w:r>
    </w:p>
    <w:p w14:paraId="5263AD89" w14:textId="55053C2E" w:rsidR="004D351F" w:rsidRPr="007C643C" w:rsidRDefault="004D351F" w:rsidP="009E1D98">
      <w:pPr>
        <w:pStyle w:val="Odsekzoznamu"/>
        <w:ind w:left="426" w:hanging="426"/>
        <w:jc w:val="both"/>
        <w:rPr>
          <w:rFonts w:cs="Times New Roman"/>
          <w:bCs/>
          <w:szCs w:val="24"/>
          <w:lang w:val="sk-SK"/>
        </w:rPr>
      </w:pPr>
    </w:p>
    <w:p w14:paraId="78E7D4E7" w14:textId="70DF96CE" w:rsidR="004D351F" w:rsidRPr="007C643C" w:rsidRDefault="004D351F" w:rsidP="009E1D98">
      <w:pPr>
        <w:ind w:left="426" w:hanging="426"/>
        <w:jc w:val="both"/>
        <w:rPr>
          <w:rFonts w:cs="Times New Roman"/>
          <w:bCs/>
          <w:szCs w:val="24"/>
          <w:lang w:val="sk-SK"/>
        </w:rPr>
      </w:pPr>
    </w:p>
    <w:p w14:paraId="4CA94476" w14:textId="77777777" w:rsidR="004D351F" w:rsidRPr="007C643C" w:rsidRDefault="004D351F" w:rsidP="009E1D98">
      <w:pPr>
        <w:pStyle w:val="Odsekzoznamu"/>
        <w:ind w:left="426" w:hanging="426"/>
        <w:jc w:val="both"/>
        <w:rPr>
          <w:rFonts w:cs="Times New Roman"/>
          <w:bCs/>
          <w:szCs w:val="24"/>
          <w:lang w:val="sk-SK"/>
        </w:rPr>
      </w:pPr>
    </w:p>
    <w:p w14:paraId="14B444CD" w14:textId="4A5A96E6" w:rsidR="004D351F" w:rsidRPr="007C643C" w:rsidRDefault="004D351F" w:rsidP="009E1D98">
      <w:pPr>
        <w:tabs>
          <w:tab w:val="left" w:pos="142"/>
          <w:tab w:val="left" w:pos="284"/>
        </w:tabs>
        <w:ind w:left="426" w:hanging="426"/>
        <w:jc w:val="center"/>
        <w:rPr>
          <w:rFonts w:cs="Times New Roman"/>
          <w:b/>
          <w:szCs w:val="24"/>
          <w:lang w:val="sk-SK"/>
        </w:rPr>
      </w:pPr>
      <w:r w:rsidRPr="007C643C">
        <w:rPr>
          <w:rFonts w:cs="Times New Roman"/>
          <w:b/>
          <w:szCs w:val="24"/>
          <w:lang w:val="sk-SK"/>
        </w:rPr>
        <w:t>Článok 5</w:t>
      </w:r>
    </w:p>
    <w:p w14:paraId="62C02F75" w14:textId="6C3EAF57" w:rsidR="004D351F" w:rsidRPr="007C643C" w:rsidRDefault="004D351F" w:rsidP="009E1D98">
      <w:pPr>
        <w:tabs>
          <w:tab w:val="left" w:pos="3402"/>
        </w:tabs>
        <w:ind w:left="426" w:hanging="426"/>
        <w:jc w:val="center"/>
        <w:rPr>
          <w:rFonts w:cs="Times New Roman"/>
          <w:b/>
          <w:szCs w:val="24"/>
          <w:lang w:val="sk-SK"/>
        </w:rPr>
      </w:pPr>
      <w:r w:rsidRPr="007C643C">
        <w:rPr>
          <w:rFonts w:cs="Times New Roman"/>
          <w:b/>
          <w:szCs w:val="24"/>
          <w:lang w:val="sk-SK"/>
        </w:rPr>
        <w:t xml:space="preserve">Podmienky </w:t>
      </w:r>
      <w:r w:rsidR="005D4CFB" w:rsidRPr="007C643C">
        <w:rPr>
          <w:rFonts w:cs="Times New Roman"/>
          <w:b/>
          <w:szCs w:val="24"/>
          <w:lang w:val="sk-SK"/>
        </w:rPr>
        <w:t>plnenia zmluvy a </w:t>
      </w:r>
      <w:r w:rsidRPr="007C643C">
        <w:rPr>
          <w:rFonts w:cs="Times New Roman"/>
          <w:b/>
          <w:szCs w:val="24"/>
          <w:lang w:val="sk-SK"/>
        </w:rPr>
        <w:t>dodania</w:t>
      </w:r>
      <w:r w:rsidR="005D4CFB" w:rsidRPr="007C643C">
        <w:rPr>
          <w:rFonts w:cs="Times New Roman"/>
          <w:b/>
          <w:szCs w:val="24"/>
          <w:lang w:val="sk-SK"/>
        </w:rPr>
        <w:t xml:space="preserve"> predmetu kúpy</w:t>
      </w:r>
    </w:p>
    <w:p w14:paraId="7680A908" w14:textId="5F543821" w:rsidR="004D351F" w:rsidRPr="007C643C" w:rsidRDefault="004D351F" w:rsidP="009E1D98">
      <w:pPr>
        <w:ind w:left="426" w:hanging="426"/>
        <w:jc w:val="both"/>
        <w:rPr>
          <w:rFonts w:cs="Times New Roman"/>
          <w:szCs w:val="24"/>
          <w:lang w:val="sk-SK"/>
        </w:rPr>
      </w:pPr>
      <w:bookmarkStart w:id="1" w:name="_Hlk52516053"/>
    </w:p>
    <w:bookmarkEnd w:id="1"/>
    <w:p w14:paraId="1623ACC9" w14:textId="1EB26F34" w:rsidR="00802A82" w:rsidRDefault="00730641" w:rsidP="009E1D98">
      <w:pPr>
        <w:pStyle w:val="Odsekzoznamu"/>
        <w:numPr>
          <w:ilvl w:val="0"/>
          <w:numId w:val="10"/>
        </w:numPr>
        <w:ind w:left="426" w:hanging="426"/>
        <w:jc w:val="both"/>
        <w:rPr>
          <w:rFonts w:cs="Times New Roman"/>
          <w:szCs w:val="24"/>
          <w:lang w:val="sk-SK"/>
        </w:rPr>
      </w:pPr>
      <w:r w:rsidRPr="007C643C">
        <w:rPr>
          <w:rFonts w:cs="Times New Roman"/>
          <w:szCs w:val="24"/>
          <w:lang w:val="sk-SK"/>
        </w:rPr>
        <w:t xml:space="preserve"> </w:t>
      </w:r>
      <w:r w:rsidR="004D351F" w:rsidRPr="007C643C">
        <w:rPr>
          <w:rFonts w:cs="Times New Roman"/>
          <w:szCs w:val="24"/>
          <w:lang w:val="sk-SK"/>
        </w:rPr>
        <w:t>Predávajúci sa zaväzuje pri plnení tejto Z</w:t>
      </w:r>
      <w:r w:rsidRPr="007C643C">
        <w:rPr>
          <w:rFonts w:cs="Times New Roman"/>
          <w:szCs w:val="24"/>
          <w:lang w:val="sk-SK"/>
        </w:rPr>
        <w:t>mluvy</w:t>
      </w:r>
      <w:r w:rsidR="004D351F" w:rsidRPr="007C643C">
        <w:rPr>
          <w:rFonts w:cs="Times New Roman"/>
          <w:szCs w:val="24"/>
          <w:lang w:val="sk-SK"/>
        </w:rPr>
        <w:t xml:space="preserve"> dodržiavať ustanovenia tejto Z</w:t>
      </w:r>
      <w:r w:rsidRPr="007C643C">
        <w:rPr>
          <w:rFonts w:cs="Times New Roman"/>
          <w:szCs w:val="24"/>
          <w:lang w:val="sk-SK"/>
        </w:rPr>
        <w:t>mluvy</w:t>
      </w:r>
      <w:r w:rsidR="004D351F" w:rsidRPr="007C643C">
        <w:rPr>
          <w:rFonts w:cs="Times New Roman"/>
          <w:szCs w:val="24"/>
          <w:lang w:val="sk-SK"/>
        </w:rPr>
        <w:t>, ako aj všetky stanovené technické, bezpečnostné a právne normy týkajúce sa plnenia predmetu Z</w:t>
      </w:r>
      <w:r w:rsidRPr="007C643C">
        <w:rPr>
          <w:rFonts w:cs="Times New Roman"/>
          <w:szCs w:val="24"/>
          <w:lang w:val="sk-SK"/>
        </w:rPr>
        <w:t>mluvy</w:t>
      </w:r>
      <w:r w:rsidR="004D351F" w:rsidRPr="007C643C">
        <w:rPr>
          <w:rFonts w:cs="Times New Roman"/>
          <w:szCs w:val="24"/>
          <w:lang w:val="sk-SK"/>
        </w:rPr>
        <w:t xml:space="preserve">. </w:t>
      </w:r>
      <w:bookmarkStart w:id="2" w:name="_Hlk54682768"/>
      <w:r w:rsidR="004D351F" w:rsidRPr="007C643C">
        <w:rPr>
          <w:rFonts w:cs="Times New Roman"/>
          <w:szCs w:val="24"/>
          <w:lang w:val="sk-SK"/>
        </w:rPr>
        <w:t>Predávajúci dodá tovar</w:t>
      </w:r>
      <w:r w:rsidR="005D4CFB" w:rsidRPr="007C643C">
        <w:rPr>
          <w:rFonts w:cs="Times New Roman"/>
          <w:szCs w:val="24"/>
          <w:lang w:val="sk-SK"/>
        </w:rPr>
        <w:t xml:space="preserve"> definovaný v čl. 2 a v tomto článku 5</w:t>
      </w:r>
      <w:r w:rsidR="007D6DD0">
        <w:rPr>
          <w:rFonts w:cs="Times New Roman"/>
          <w:szCs w:val="24"/>
          <w:lang w:val="sk-SK"/>
        </w:rPr>
        <w:t xml:space="preserve">, </w:t>
      </w:r>
      <w:r w:rsidR="004D351F" w:rsidRPr="007C643C">
        <w:rPr>
          <w:rFonts w:cs="Times New Roman"/>
          <w:szCs w:val="24"/>
          <w:lang w:val="sk-SK"/>
        </w:rPr>
        <w:t xml:space="preserve"> ktorý je certifikovaný a schválený na dovoz a predaj v Slovenskej republike, resp. v rámci Európskej únie. </w:t>
      </w:r>
    </w:p>
    <w:p w14:paraId="3E60DCD5" w14:textId="77777777" w:rsidR="00B3614F" w:rsidRDefault="00B3614F" w:rsidP="00B3614F">
      <w:pPr>
        <w:pStyle w:val="Odsekzoznamu"/>
        <w:ind w:left="426"/>
        <w:jc w:val="both"/>
        <w:rPr>
          <w:rFonts w:cs="Times New Roman"/>
          <w:szCs w:val="24"/>
          <w:lang w:val="sk-SK"/>
        </w:rPr>
      </w:pPr>
    </w:p>
    <w:p w14:paraId="40E18D52" w14:textId="391FDB0F" w:rsidR="004D351F" w:rsidRPr="007C643C" w:rsidRDefault="005D4CFB" w:rsidP="009E1D98">
      <w:pPr>
        <w:pStyle w:val="Odsekzoznamu"/>
        <w:numPr>
          <w:ilvl w:val="0"/>
          <w:numId w:val="10"/>
        </w:numPr>
        <w:ind w:left="426" w:hanging="426"/>
        <w:jc w:val="both"/>
        <w:rPr>
          <w:rFonts w:cs="Times New Roman"/>
          <w:szCs w:val="24"/>
          <w:lang w:val="sk-SK"/>
        </w:rPr>
      </w:pPr>
      <w:r w:rsidRPr="007C643C">
        <w:rPr>
          <w:rFonts w:cs="Times New Roman"/>
          <w:szCs w:val="24"/>
          <w:lang w:val="sk-SK"/>
        </w:rPr>
        <w:t xml:space="preserve">Predmet kúpy </w:t>
      </w:r>
      <w:r w:rsidR="004D351F" w:rsidRPr="007C643C">
        <w:rPr>
          <w:rFonts w:cs="Times New Roman"/>
          <w:szCs w:val="24"/>
          <w:lang w:val="sk-SK"/>
        </w:rPr>
        <w:t xml:space="preserve"> spĺňa nasledujúce technické parametre:</w:t>
      </w:r>
    </w:p>
    <w:bookmarkEnd w:id="2"/>
    <w:p w14:paraId="27F76579" w14:textId="77777777" w:rsidR="004D351F" w:rsidRPr="007C643C" w:rsidRDefault="004D351F" w:rsidP="009E1D98">
      <w:pPr>
        <w:pStyle w:val="Odsekzoznamu"/>
        <w:ind w:left="426" w:hanging="426"/>
        <w:jc w:val="both"/>
        <w:rPr>
          <w:rFonts w:cs="Times New Roman"/>
          <w:szCs w:val="24"/>
          <w:lang w:val="sk-SK"/>
        </w:rPr>
      </w:pPr>
    </w:p>
    <w:p w14:paraId="58FC8EE6" w14:textId="6FEB7E85" w:rsidR="004D351F" w:rsidRPr="00F4733C" w:rsidRDefault="004D351F" w:rsidP="009E1D98">
      <w:pPr>
        <w:ind w:left="426" w:hanging="426"/>
        <w:jc w:val="both"/>
        <w:rPr>
          <w:rFonts w:cs="Times New Roman"/>
          <w:color w:val="FF0000"/>
          <w:szCs w:val="24"/>
        </w:rPr>
      </w:pPr>
      <w:r w:rsidRPr="00EF3F96">
        <w:rPr>
          <w:rFonts w:cs="Times New Roman"/>
          <w:b/>
          <w:bCs/>
          <w:szCs w:val="24"/>
        </w:rPr>
        <w:t xml:space="preserve"> </w:t>
      </w:r>
      <w:bookmarkStart w:id="3" w:name="_Hlk54683319"/>
      <w:r w:rsidRPr="00EF3F96">
        <w:rPr>
          <w:rFonts w:cs="Times New Roman"/>
          <w:b/>
          <w:bCs/>
          <w:szCs w:val="24"/>
        </w:rPr>
        <w:t xml:space="preserve">Technická </w:t>
      </w:r>
      <w:proofErr w:type="spellStart"/>
      <w:r w:rsidRPr="00EF3F96">
        <w:rPr>
          <w:rFonts w:cs="Times New Roman"/>
          <w:b/>
          <w:bCs/>
          <w:szCs w:val="24"/>
        </w:rPr>
        <w:t>špecifikácia</w:t>
      </w:r>
      <w:proofErr w:type="spellEnd"/>
      <w:r w:rsidRPr="00EF3F96">
        <w:rPr>
          <w:rFonts w:cs="Times New Roman"/>
          <w:b/>
          <w:bCs/>
          <w:szCs w:val="24"/>
        </w:rPr>
        <w:t xml:space="preserve"> </w:t>
      </w:r>
      <w:proofErr w:type="spellStart"/>
      <w:r w:rsidRPr="00EF3F96">
        <w:rPr>
          <w:rFonts w:cs="Times New Roman"/>
          <w:b/>
          <w:bCs/>
          <w:szCs w:val="24"/>
        </w:rPr>
        <w:t>predmetu</w:t>
      </w:r>
      <w:proofErr w:type="spellEnd"/>
      <w:r w:rsidRPr="00EF3F96">
        <w:rPr>
          <w:rFonts w:cs="Times New Roman"/>
          <w:b/>
          <w:bCs/>
          <w:szCs w:val="24"/>
        </w:rPr>
        <w:t xml:space="preserve"> </w:t>
      </w:r>
      <w:proofErr w:type="spellStart"/>
      <w:r w:rsidRPr="00EF3F96">
        <w:rPr>
          <w:rFonts w:cs="Times New Roman"/>
          <w:b/>
          <w:bCs/>
          <w:szCs w:val="24"/>
        </w:rPr>
        <w:t>zákazky</w:t>
      </w:r>
      <w:proofErr w:type="spellEnd"/>
      <w:r w:rsidRPr="00EF3F96">
        <w:rPr>
          <w:rFonts w:cs="Times New Roman"/>
          <w:b/>
          <w:bCs/>
          <w:szCs w:val="24"/>
        </w:rPr>
        <w:t xml:space="preserve">  </w:t>
      </w:r>
      <w:bookmarkEnd w:id="3"/>
      <w:r w:rsidR="008150FA" w:rsidRPr="00EF3F96">
        <w:rPr>
          <w:rFonts w:cs="Times New Roman"/>
          <w:b/>
          <w:bCs/>
          <w:szCs w:val="24"/>
        </w:rPr>
        <w:t xml:space="preserve">- </w:t>
      </w:r>
      <w:r w:rsidR="008150FA" w:rsidRPr="004305EC">
        <w:rPr>
          <w:rFonts w:cs="Times New Roman"/>
          <w:szCs w:val="24"/>
          <w:highlight w:val="yellow"/>
        </w:rPr>
        <w:t>dopln</w:t>
      </w:r>
      <w:r w:rsidR="006979ED" w:rsidRPr="004305EC">
        <w:rPr>
          <w:rFonts w:cs="Times New Roman"/>
          <w:szCs w:val="24"/>
          <w:highlight w:val="yellow"/>
        </w:rPr>
        <w:t xml:space="preserve">í </w:t>
      </w:r>
      <w:proofErr w:type="spellStart"/>
      <w:r w:rsidR="006979ED" w:rsidRPr="004305EC">
        <w:rPr>
          <w:rFonts w:cs="Times New Roman"/>
          <w:szCs w:val="24"/>
          <w:highlight w:val="yellow"/>
        </w:rPr>
        <w:t>navrhovateľ</w:t>
      </w:r>
      <w:proofErr w:type="spellEnd"/>
      <w:r w:rsidR="00802A82" w:rsidRPr="004305EC">
        <w:rPr>
          <w:rFonts w:cs="Times New Roman"/>
          <w:szCs w:val="24"/>
          <w:highlight w:val="yellow"/>
        </w:rPr>
        <w:t xml:space="preserve"> </w:t>
      </w:r>
      <w:proofErr w:type="spellStart"/>
      <w:r w:rsidR="00802A82" w:rsidRPr="004305EC">
        <w:rPr>
          <w:rFonts w:cs="Times New Roman"/>
          <w:szCs w:val="24"/>
          <w:highlight w:val="yellow"/>
        </w:rPr>
        <w:t>podľa</w:t>
      </w:r>
      <w:proofErr w:type="spellEnd"/>
      <w:r w:rsidR="00802A82" w:rsidRPr="004305EC">
        <w:rPr>
          <w:rFonts w:cs="Times New Roman"/>
          <w:szCs w:val="24"/>
          <w:highlight w:val="yellow"/>
        </w:rPr>
        <w:t xml:space="preserve"> </w:t>
      </w:r>
      <w:proofErr w:type="spellStart"/>
      <w:r w:rsidR="00802A82" w:rsidRPr="004305EC">
        <w:rPr>
          <w:rFonts w:cs="Times New Roman"/>
          <w:szCs w:val="24"/>
          <w:highlight w:val="yellow"/>
        </w:rPr>
        <w:t>Tabuľky</w:t>
      </w:r>
      <w:proofErr w:type="spellEnd"/>
      <w:r w:rsidR="00802A82" w:rsidRPr="004305EC">
        <w:rPr>
          <w:rFonts w:cs="Times New Roman"/>
          <w:szCs w:val="24"/>
          <w:highlight w:val="yellow"/>
        </w:rPr>
        <w:t xml:space="preserve"> k </w:t>
      </w:r>
      <w:proofErr w:type="spellStart"/>
      <w:r w:rsidR="00802A82" w:rsidRPr="004305EC">
        <w:rPr>
          <w:rFonts w:cs="Times New Roman"/>
          <w:szCs w:val="24"/>
          <w:highlight w:val="yellow"/>
        </w:rPr>
        <w:t>Prílohe</w:t>
      </w:r>
      <w:proofErr w:type="spellEnd"/>
      <w:r w:rsidR="00802A82" w:rsidRPr="004305EC">
        <w:rPr>
          <w:rFonts w:cs="Times New Roman"/>
          <w:szCs w:val="24"/>
          <w:highlight w:val="yellow"/>
        </w:rPr>
        <w:t xml:space="preserve"> č. 1</w:t>
      </w:r>
    </w:p>
    <w:tbl>
      <w:tblPr>
        <w:tblStyle w:val="Mriekatabuky"/>
        <w:tblW w:w="0" w:type="auto"/>
        <w:tblLook w:val="04A0" w:firstRow="1" w:lastRow="0" w:firstColumn="1" w:lastColumn="0" w:noHBand="0" w:noVBand="1"/>
      </w:tblPr>
      <w:tblGrid>
        <w:gridCol w:w="516"/>
        <w:gridCol w:w="5558"/>
        <w:gridCol w:w="2988"/>
      </w:tblGrid>
      <w:tr w:rsidR="004D351F" w:rsidRPr="00EF3F96" w14:paraId="3AF988C2" w14:textId="77777777" w:rsidTr="001076A4">
        <w:tc>
          <w:tcPr>
            <w:tcW w:w="516" w:type="dxa"/>
          </w:tcPr>
          <w:p w14:paraId="6C02F361"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1.</w:t>
            </w:r>
          </w:p>
        </w:tc>
        <w:tc>
          <w:tcPr>
            <w:tcW w:w="5558" w:type="dxa"/>
          </w:tcPr>
          <w:p w14:paraId="483FCAAC"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 xml:space="preserve">nosnosť </w:t>
            </w:r>
          </w:p>
        </w:tc>
        <w:tc>
          <w:tcPr>
            <w:tcW w:w="2988" w:type="dxa"/>
          </w:tcPr>
          <w:p w14:paraId="524EFAD4" w14:textId="1C4D8CD0" w:rsidR="004D351F" w:rsidRPr="007C643C" w:rsidRDefault="004D351F" w:rsidP="009E1D98">
            <w:pPr>
              <w:ind w:left="426" w:hanging="426"/>
              <w:jc w:val="both"/>
              <w:rPr>
                <w:rFonts w:cs="Times New Roman"/>
                <w:szCs w:val="24"/>
                <w:highlight w:val="yellow"/>
              </w:rPr>
            </w:pPr>
          </w:p>
        </w:tc>
      </w:tr>
      <w:tr w:rsidR="004D351F" w:rsidRPr="00EF3F96" w14:paraId="75ADED33" w14:textId="77777777" w:rsidTr="001076A4">
        <w:tc>
          <w:tcPr>
            <w:tcW w:w="516" w:type="dxa"/>
          </w:tcPr>
          <w:p w14:paraId="120049FB"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2.</w:t>
            </w:r>
          </w:p>
        </w:tc>
        <w:tc>
          <w:tcPr>
            <w:tcW w:w="5558" w:type="dxa"/>
          </w:tcPr>
          <w:p w14:paraId="3022CAF2"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hmotnosť</w:t>
            </w:r>
          </w:p>
        </w:tc>
        <w:tc>
          <w:tcPr>
            <w:tcW w:w="2988" w:type="dxa"/>
          </w:tcPr>
          <w:p w14:paraId="41D0788F" w14:textId="3EB58E43" w:rsidR="004D351F" w:rsidRPr="007C643C" w:rsidRDefault="004D351F" w:rsidP="009E1D98">
            <w:pPr>
              <w:ind w:left="426" w:hanging="426"/>
              <w:jc w:val="both"/>
              <w:rPr>
                <w:rFonts w:cs="Times New Roman"/>
                <w:szCs w:val="24"/>
                <w:highlight w:val="yellow"/>
              </w:rPr>
            </w:pPr>
          </w:p>
        </w:tc>
      </w:tr>
      <w:tr w:rsidR="004D351F" w:rsidRPr="00EF3F96" w14:paraId="074F498E" w14:textId="77777777" w:rsidTr="001076A4">
        <w:tc>
          <w:tcPr>
            <w:tcW w:w="516" w:type="dxa"/>
          </w:tcPr>
          <w:p w14:paraId="2C71A2E8"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3.</w:t>
            </w:r>
          </w:p>
        </w:tc>
        <w:tc>
          <w:tcPr>
            <w:tcW w:w="5558" w:type="dxa"/>
          </w:tcPr>
          <w:p w14:paraId="1E836EFB" w14:textId="3BC91ACE" w:rsidR="004D351F" w:rsidRPr="007C643C" w:rsidRDefault="004305EC" w:rsidP="009E1D98">
            <w:pPr>
              <w:ind w:left="426" w:hanging="426"/>
              <w:jc w:val="both"/>
              <w:rPr>
                <w:rFonts w:cs="Times New Roman"/>
                <w:szCs w:val="24"/>
                <w:highlight w:val="yellow"/>
              </w:rPr>
            </w:pPr>
            <w:proofErr w:type="spellStart"/>
            <w:r>
              <w:rPr>
                <w:rFonts w:cs="Times New Roman"/>
                <w:szCs w:val="24"/>
                <w:highlight w:val="yellow"/>
              </w:rPr>
              <w:t>maximálna</w:t>
            </w:r>
            <w:proofErr w:type="spellEnd"/>
            <w:r>
              <w:rPr>
                <w:rFonts w:cs="Times New Roman"/>
                <w:szCs w:val="24"/>
                <w:highlight w:val="yellow"/>
              </w:rPr>
              <w:t xml:space="preserve"> </w:t>
            </w:r>
            <w:proofErr w:type="spellStart"/>
            <w:r>
              <w:rPr>
                <w:rFonts w:cs="Times New Roman"/>
                <w:szCs w:val="24"/>
                <w:highlight w:val="yellow"/>
              </w:rPr>
              <w:t>dĺžka</w:t>
            </w:r>
            <w:proofErr w:type="spellEnd"/>
            <w:r>
              <w:rPr>
                <w:rFonts w:cs="Times New Roman"/>
                <w:szCs w:val="24"/>
                <w:highlight w:val="yellow"/>
              </w:rPr>
              <w:t xml:space="preserve"> </w:t>
            </w:r>
            <w:r w:rsidR="004D351F" w:rsidRPr="007C643C">
              <w:rPr>
                <w:rFonts w:cs="Times New Roman"/>
                <w:szCs w:val="24"/>
                <w:highlight w:val="yellow"/>
              </w:rPr>
              <w:t>zdvih</w:t>
            </w:r>
            <w:r>
              <w:rPr>
                <w:rFonts w:cs="Times New Roman"/>
                <w:szCs w:val="24"/>
                <w:highlight w:val="yellow"/>
              </w:rPr>
              <w:t>u</w:t>
            </w:r>
            <w:r w:rsidR="004D351F" w:rsidRPr="007C643C">
              <w:rPr>
                <w:rFonts w:cs="Times New Roman"/>
                <w:szCs w:val="24"/>
                <w:highlight w:val="yellow"/>
              </w:rPr>
              <w:t xml:space="preserve"> </w:t>
            </w:r>
          </w:p>
        </w:tc>
        <w:tc>
          <w:tcPr>
            <w:tcW w:w="2988" w:type="dxa"/>
          </w:tcPr>
          <w:p w14:paraId="33455EB6" w14:textId="7F05CC23" w:rsidR="004D351F" w:rsidRPr="007C643C" w:rsidRDefault="004D351F" w:rsidP="009E1D98">
            <w:pPr>
              <w:ind w:left="426" w:hanging="426"/>
              <w:jc w:val="both"/>
              <w:rPr>
                <w:rFonts w:cs="Times New Roman"/>
                <w:szCs w:val="24"/>
                <w:highlight w:val="yellow"/>
              </w:rPr>
            </w:pPr>
          </w:p>
        </w:tc>
      </w:tr>
      <w:tr w:rsidR="004D351F" w:rsidRPr="00EF3F96" w14:paraId="6C7A606D" w14:textId="77777777" w:rsidTr="001076A4">
        <w:tc>
          <w:tcPr>
            <w:tcW w:w="516" w:type="dxa"/>
          </w:tcPr>
          <w:p w14:paraId="07C59379"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4.</w:t>
            </w:r>
          </w:p>
        </w:tc>
        <w:tc>
          <w:tcPr>
            <w:tcW w:w="5558" w:type="dxa"/>
          </w:tcPr>
          <w:p w14:paraId="41B735FD" w14:textId="595B3879" w:rsidR="004D351F" w:rsidRPr="007C643C" w:rsidRDefault="004305EC" w:rsidP="009E1D98">
            <w:pPr>
              <w:ind w:left="426" w:hanging="426"/>
              <w:jc w:val="both"/>
              <w:rPr>
                <w:rFonts w:cs="Times New Roman"/>
                <w:szCs w:val="24"/>
                <w:highlight w:val="yellow"/>
              </w:rPr>
            </w:pPr>
            <w:proofErr w:type="spellStart"/>
            <w:r>
              <w:rPr>
                <w:rFonts w:cs="Times New Roman"/>
                <w:szCs w:val="24"/>
                <w:highlight w:val="yellow"/>
              </w:rPr>
              <w:t>minimálny</w:t>
            </w:r>
            <w:proofErr w:type="spellEnd"/>
            <w:r>
              <w:rPr>
                <w:rFonts w:cs="Times New Roman"/>
                <w:szCs w:val="24"/>
                <w:highlight w:val="yellow"/>
              </w:rPr>
              <w:t xml:space="preserve"> </w:t>
            </w:r>
            <w:proofErr w:type="spellStart"/>
            <w:r w:rsidR="004D351F" w:rsidRPr="007C643C">
              <w:rPr>
                <w:rFonts w:cs="Times New Roman"/>
                <w:szCs w:val="24"/>
                <w:highlight w:val="yellow"/>
              </w:rPr>
              <w:t>voľný</w:t>
            </w:r>
            <w:proofErr w:type="spellEnd"/>
            <w:r w:rsidR="004D351F" w:rsidRPr="007C643C">
              <w:rPr>
                <w:rFonts w:cs="Times New Roman"/>
                <w:szCs w:val="24"/>
                <w:highlight w:val="yellow"/>
              </w:rPr>
              <w:t xml:space="preserve"> zdvih</w:t>
            </w:r>
          </w:p>
        </w:tc>
        <w:tc>
          <w:tcPr>
            <w:tcW w:w="2988" w:type="dxa"/>
          </w:tcPr>
          <w:p w14:paraId="2C9F0B1F" w14:textId="1C7550A8" w:rsidR="004D351F" w:rsidRPr="007C643C" w:rsidRDefault="004D351F" w:rsidP="009E1D98">
            <w:pPr>
              <w:ind w:left="426" w:hanging="426"/>
              <w:jc w:val="both"/>
              <w:rPr>
                <w:rFonts w:cs="Times New Roman"/>
                <w:szCs w:val="24"/>
                <w:highlight w:val="yellow"/>
              </w:rPr>
            </w:pPr>
          </w:p>
        </w:tc>
      </w:tr>
      <w:tr w:rsidR="004D351F" w:rsidRPr="00EF3F96" w14:paraId="551165BB" w14:textId="77777777" w:rsidTr="001076A4">
        <w:tc>
          <w:tcPr>
            <w:tcW w:w="516" w:type="dxa"/>
          </w:tcPr>
          <w:p w14:paraId="2DD23055"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lastRenderedPageBreak/>
              <w:t>5.</w:t>
            </w:r>
          </w:p>
        </w:tc>
        <w:tc>
          <w:tcPr>
            <w:tcW w:w="5558" w:type="dxa"/>
          </w:tcPr>
          <w:p w14:paraId="7394F4BB"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pohon</w:t>
            </w:r>
          </w:p>
        </w:tc>
        <w:tc>
          <w:tcPr>
            <w:tcW w:w="2988" w:type="dxa"/>
          </w:tcPr>
          <w:p w14:paraId="347DB18E" w14:textId="5BA3ECE9" w:rsidR="004D351F" w:rsidRPr="007C643C" w:rsidRDefault="004D351F" w:rsidP="009E1D98">
            <w:pPr>
              <w:ind w:left="426" w:hanging="426"/>
              <w:jc w:val="both"/>
              <w:rPr>
                <w:rFonts w:cs="Times New Roman"/>
                <w:szCs w:val="24"/>
                <w:highlight w:val="yellow"/>
              </w:rPr>
            </w:pPr>
          </w:p>
        </w:tc>
      </w:tr>
      <w:tr w:rsidR="004D351F" w:rsidRPr="00EF3F96" w14:paraId="523BB9E2" w14:textId="77777777" w:rsidTr="001076A4">
        <w:tc>
          <w:tcPr>
            <w:tcW w:w="516" w:type="dxa"/>
          </w:tcPr>
          <w:p w14:paraId="1778AC46"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6.</w:t>
            </w:r>
          </w:p>
        </w:tc>
        <w:tc>
          <w:tcPr>
            <w:tcW w:w="5558" w:type="dxa"/>
          </w:tcPr>
          <w:p w14:paraId="0B75BE24"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ukazovateľ stavu LPG</w:t>
            </w:r>
          </w:p>
        </w:tc>
        <w:tc>
          <w:tcPr>
            <w:tcW w:w="2988" w:type="dxa"/>
          </w:tcPr>
          <w:p w14:paraId="3F0C3435" w14:textId="3AC4831B" w:rsidR="004D351F" w:rsidRPr="007C643C" w:rsidRDefault="004D351F" w:rsidP="009E1D98">
            <w:pPr>
              <w:ind w:left="426" w:hanging="426"/>
              <w:jc w:val="both"/>
              <w:rPr>
                <w:rFonts w:cs="Times New Roman"/>
                <w:szCs w:val="24"/>
                <w:highlight w:val="yellow"/>
              </w:rPr>
            </w:pPr>
          </w:p>
        </w:tc>
      </w:tr>
      <w:tr w:rsidR="004D351F" w:rsidRPr="00EF3F96" w14:paraId="2FFA0E6E" w14:textId="77777777" w:rsidTr="001076A4">
        <w:tc>
          <w:tcPr>
            <w:tcW w:w="516" w:type="dxa"/>
          </w:tcPr>
          <w:p w14:paraId="5856EAC4"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7.</w:t>
            </w:r>
          </w:p>
        </w:tc>
        <w:tc>
          <w:tcPr>
            <w:tcW w:w="5558" w:type="dxa"/>
          </w:tcPr>
          <w:p w14:paraId="19794EFA"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 xml:space="preserve">digitálne počítadlo Mh </w:t>
            </w:r>
          </w:p>
        </w:tc>
        <w:tc>
          <w:tcPr>
            <w:tcW w:w="2988" w:type="dxa"/>
          </w:tcPr>
          <w:p w14:paraId="5DD78444" w14:textId="1FE68232" w:rsidR="004D351F" w:rsidRPr="007C643C" w:rsidRDefault="004D351F" w:rsidP="009E1D98">
            <w:pPr>
              <w:ind w:left="426" w:hanging="426"/>
              <w:jc w:val="both"/>
              <w:rPr>
                <w:rFonts w:cs="Times New Roman"/>
                <w:szCs w:val="24"/>
                <w:highlight w:val="yellow"/>
              </w:rPr>
            </w:pPr>
          </w:p>
        </w:tc>
      </w:tr>
      <w:tr w:rsidR="004D351F" w:rsidRPr="00EF3F96" w14:paraId="7CE96567" w14:textId="77777777" w:rsidTr="001076A4">
        <w:tc>
          <w:tcPr>
            <w:tcW w:w="516" w:type="dxa"/>
          </w:tcPr>
          <w:p w14:paraId="270850C1"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8.</w:t>
            </w:r>
          </w:p>
        </w:tc>
        <w:tc>
          <w:tcPr>
            <w:tcW w:w="5558" w:type="dxa"/>
          </w:tcPr>
          <w:p w14:paraId="050EB7D6" w14:textId="2A795CE1"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stavebná výšk</w:t>
            </w:r>
            <w:r w:rsidR="00AF1A08">
              <w:rPr>
                <w:rFonts w:cs="Times New Roman"/>
                <w:szCs w:val="24"/>
                <w:highlight w:val="yellow"/>
              </w:rPr>
              <w:t>a</w:t>
            </w:r>
          </w:p>
        </w:tc>
        <w:tc>
          <w:tcPr>
            <w:tcW w:w="2988" w:type="dxa"/>
          </w:tcPr>
          <w:p w14:paraId="20AF374E" w14:textId="691D7467" w:rsidR="004D351F" w:rsidRPr="007C643C" w:rsidRDefault="004D351F" w:rsidP="009E1D98">
            <w:pPr>
              <w:ind w:left="426" w:hanging="426"/>
              <w:jc w:val="both"/>
              <w:rPr>
                <w:rFonts w:cs="Times New Roman"/>
                <w:szCs w:val="24"/>
                <w:highlight w:val="yellow"/>
              </w:rPr>
            </w:pPr>
          </w:p>
        </w:tc>
      </w:tr>
      <w:tr w:rsidR="004D351F" w:rsidRPr="00EF3F96" w14:paraId="65D742C3" w14:textId="77777777" w:rsidTr="001076A4">
        <w:tc>
          <w:tcPr>
            <w:tcW w:w="516" w:type="dxa"/>
          </w:tcPr>
          <w:p w14:paraId="20E417DB"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9.</w:t>
            </w:r>
          </w:p>
        </w:tc>
        <w:tc>
          <w:tcPr>
            <w:tcW w:w="5558" w:type="dxa"/>
          </w:tcPr>
          <w:p w14:paraId="6973F4B6"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príprava na bočný posuv</w:t>
            </w:r>
          </w:p>
        </w:tc>
        <w:tc>
          <w:tcPr>
            <w:tcW w:w="2988" w:type="dxa"/>
          </w:tcPr>
          <w:p w14:paraId="207FE740" w14:textId="2A07951F" w:rsidR="004D351F" w:rsidRPr="007C643C" w:rsidRDefault="004D351F" w:rsidP="009E1D98">
            <w:pPr>
              <w:ind w:left="426" w:hanging="426"/>
              <w:jc w:val="both"/>
              <w:rPr>
                <w:rFonts w:cs="Times New Roman"/>
                <w:szCs w:val="24"/>
                <w:highlight w:val="yellow"/>
              </w:rPr>
            </w:pPr>
          </w:p>
        </w:tc>
      </w:tr>
      <w:tr w:rsidR="004D351F" w:rsidRPr="00EF3F96" w14:paraId="613763C1" w14:textId="77777777" w:rsidTr="001076A4">
        <w:tc>
          <w:tcPr>
            <w:tcW w:w="516" w:type="dxa"/>
          </w:tcPr>
          <w:p w14:paraId="0E291BBE"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10.</w:t>
            </w:r>
          </w:p>
        </w:tc>
        <w:tc>
          <w:tcPr>
            <w:tcW w:w="5558" w:type="dxa"/>
          </w:tcPr>
          <w:p w14:paraId="5A1A06E3"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 xml:space="preserve">osvetlenie </w:t>
            </w:r>
            <w:r w:rsidRPr="007C643C">
              <w:rPr>
                <w:rFonts w:cs="Times New Roman"/>
                <w:szCs w:val="24"/>
                <w:highlight w:val="yellow"/>
                <w:lang w:val="sk-SK"/>
              </w:rPr>
              <w:t>vpredu</w:t>
            </w:r>
            <w:r w:rsidRPr="007C643C">
              <w:rPr>
                <w:rFonts w:cs="Times New Roman"/>
                <w:szCs w:val="24"/>
                <w:highlight w:val="yellow"/>
              </w:rPr>
              <w:t xml:space="preserve"> a vzadu</w:t>
            </w:r>
          </w:p>
        </w:tc>
        <w:tc>
          <w:tcPr>
            <w:tcW w:w="2988" w:type="dxa"/>
          </w:tcPr>
          <w:p w14:paraId="33871B84" w14:textId="7FF089D8" w:rsidR="004D351F" w:rsidRPr="007C643C" w:rsidRDefault="004D351F" w:rsidP="009E1D98">
            <w:pPr>
              <w:ind w:left="426" w:hanging="426"/>
              <w:jc w:val="both"/>
              <w:rPr>
                <w:rFonts w:cs="Times New Roman"/>
                <w:szCs w:val="24"/>
                <w:highlight w:val="yellow"/>
              </w:rPr>
            </w:pPr>
          </w:p>
        </w:tc>
      </w:tr>
      <w:tr w:rsidR="004D351F" w:rsidRPr="00EF3F96" w14:paraId="5286AF39" w14:textId="77777777" w:rsidTr="001076A4">
        <w:tc>
          <w:tcPr>
            <w:tcW w:w="516" w:type="dxa"/>
          </w:tcPr>
          <w:p w14:paraId="24FAC3EC"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11.</w:t>
            </w:r>
          </w:p>
        </w:tc>
        <w:tc>
          <w:tcPr>
            <w:tcW w:w="5558" w:type="dxa"/>
          </w:tcPr>
          <w:p w14:paraId="433B0249"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plné pneumatiky na prednej aj zadnej náprave</w:t>
            </w:r>
          </w:p>
        </w:tc>
        <w:tc>
          <w:tcPr>
            <w:tcW w:w="2988" w:type="dxa"/>
          </w:tcPr>
          <w:p w14:paraId="49D38449" w14:textId="49E51D87" w:rsidR="004D351F" w:rsidRPr="007C643C" w:rsidRDefault="004D351F" w:rsidP="009E1D98">
            <w:pPr>
              <w:ind w:left="426" w:hanging="426"/>
              <w:jc w:val="both"/>
              <w:rPr>
                <w:rFonts w:cs="Times New Roman"/>
                <w:szCs w:val="24"/>
                <w:highlight w:val="yellow"/>
              </w:rPr>
            </w:pPr>
          </w:p>
        </w:tc>
      </w:tr>
      <w:tr w:rsidR="004D351F" w:rsidRPr="00EF3F96" w14:paraId="1582CB6C" w14:textId="77777777" w:rsidTr="001076A4">
        <w:tc>
          <w:tcPr>
            <w:tcW w:w="516" w:type="dxa"/>
          </w:tcPr>
          <w:p w14:paraId="13FCFB38" w14:textId="77777777" w:rsidR="004D351F" w:rsidRPr="007C643C" w:rsidRDefault="004D351F" w:rsidP="009E1D98">
            <w:pPr>
              <w:ind w:left="426" w:hanging="426"/>
              <w:jc w:val="center"/>
              <w:rPr>
                <w:rFonts w:cs="Times New Roman"/>
                <w:szCs w:val="24"/>
                <w:highlight w:val="yellow"/>
              </w:rPr>
            </w:pPr>
            <w:r w:rsidRPr="007C643C">
              <w:rPr>
                <w:rFonts w:cs="Times New Roman"/>
                <w:szCs w:val="24"/>
                <w:highlight w:val="yellow"/>
              </w:rPr>
              <w:t>12.</w:t>
            </w:r>
          </w:p>
        </w:tc>
        <w:tc>
          <w:tcPr>
            <w:tcW w:w="5558" w:type="dxa"/>
          </w:tcPr>
          <w:p w14:paraId="6B3E6131" w14:textId="77777777" w:rsidR="004D351F" w:rsidRPr="007C643C" w:rsidRDefault="004D351F" w:rsidP="009E1D98">
            <w:pPr>
              <w:ind w:left="426" w:hanging="426"/>
              <w:jc w:val="both"/>
              <w:rPr>
                <w:rFonts w:cs="Times New Roman"/>
                <w:szCs w:val="24"/>
                <w:highlight w:val="yellow"/>
              </w:rPr>
            </w:pPr>
            <w:r w:rsidRPr="007C643C">
              <w:rPr>
                <w:rFonts w:cs="Times New Roman"/>
                <w:szCs w:val="24"/>
                <w:highlight w:val="yellow"/>
              </w:rPr>
              <w:t>cúvaci alarm pri spätnom chode</w:t>
            </w:r>
          </w:p>
        </w:tc>
        <w:tc>
          <w:tcPr>
            <w:tcW w:w="2988" w:type="dxa"/>
          </w:tcPr>
          <w:p w14:paraId="53238A70" w14:textId="75AA99D5" w:rsidR="004D351F" w:rsidRPr="00EF3F96" w:rsidRDefault="004D351F" w:rsidP="009E1D98">
            <w:pPr>
              <w:ind w:left="426" w:hanging="426"/>
              <w:jc w:val="both"/>
              <w:rPr>
                <w:rFonts w:cs="Times New Roman"/>
                <w:szCs w:val="24"/>
              </w:rPr>
            </w:pPr>
          </w:p>
        </w:tc>
      </w:tr>
      <w:tr w:rsidR="00802A82" w:rsidRPr="00EF3F96" w14:paraId="44D94A96" w14:textId="77777777" w:rsidTr="001076A4">
        <w:tc>
          <w:tcPr>
            <w:tcW w:w="516" w:type="dxa"/>
          </w:tcPr>
          <w:p w14:paraId="7A346EE2" w14:textId="6592ED53" w:rsidR="00802A82" w:rsidRPr="007C643C" w:rsidRDefault="00802A82" w:rsidP="009E1D98">
            <w:pPr>
              <w:ind w:left="426" w:hanging="426"/>
              <w:jc w:val="center"/>
              <w:rPr>
                <w:rFonts w:cs="Times New Roman"/>
                <w:szCs w:val="24"/>
                <w:highlight w:val="yellow"/>
              </w:rPr>
            </w:pPr>
            <w:r>
              <w:rPr>
                <w:rFonts w:cs="Times New Roman"/>
                <w:szCs w:val="24"/>
                <w:highlight w:val="yellow"/>
              </w:rPr>
              <w:t>13</w:t>
            </w:r>
          </w:p>
        </w:tc>
        <w:tc>
          <w:tcPr>
            <w:tcW w:w="5558" w:type="dxa"/>
          </w:tcPr>
          <w:p w14:paraId="488EC8D7" w14:textId="4AFD1937" w:rsidR="00802A82" w:rsidRPr="007C643C" w:rsidRDefault="00802A82" w:rsidP="009E1D98">
            <w:pPr>
              <w:ind w:left="426" w:hanging="426"/>
              <w:jc w:val="both"/>
              <w:rPr>
                <w:rFonts w:cs="Times New Roman"/>
                <w:szCs w:val="24"/>
                <w:highlight w:val="yellow"/>
              </w:rPr>
            </w:pPr>
            <w:r>
              <w:rPr>
                <w:rFonts w:cs="Times New Roman"/>
                <w:szCs w:val="24"/>
                <w:highlight w:val="yellow"/>
              </w:rPr>
              <w:t xml:space="preserve">objem </w:t>
            </w:r>
            <w:proofErr w:type="spellStart"/>
            <w:r>
              <w:rPr>
                <w:rFonts w:cs="Times New Roman"/>
                <w:szCs w:val="24"/>
                <w:highlight w:val="yellow"/>
              </w:rPr>
              <w:t>zásobníka</w:t>
            </w:r>
            <w:proofErr w:type="spellEnd"/>
            <w:r>
              <w:rPr>
                <w:rFonts w:cs="Times New Roman"/>
                <w:szCs w:val="24"/>
                <w:highlight w:val="yellow"/>
              </w:rPr>
              <w:t xml:space="preserve"> na LPG</w:t>
            </w:r>
          </w:p>
        </w:tc>
        <w:tc>
          <w:tcPr>
            <w:tcW w:w="2988" w:type="dxa"/>
          </w:tcPr>
          <w:p w14:paraId="28BBB9F2" w14:textId="77777777" w:rsidR="00802A82" w:rsidRPr="00EF3F96" w:rsidRDefault="00802A82" w:rsidP="009E1D98">
            <w:pPr>
              <w:ind w:left="426" w:hanging="426"/>
              <w:jc w:val="both"/>
              <w:rPr>
                <w:rFonts w:cs="Times New Roman"/>
                <w:szCs w:val="24"/>
              </w:rPr>
            </w:pPr>
          </w:p>
        </w:tc>
      </w:tr>
      <w:tr w:rsidR="00802A82" w:rsidRPr="00EF3F96" w14:paraId="4C775F93" w14:textId="77777777" w:rsidTr="001076A4">
        <w:tc>
          <w:tcPr>
            <w:tcW w:w="516" w:type="dxa"/>
          </w:tcPr>
          <w:p w14:paraId="656B717D" w14:textId="3260150A" w:rsidR="00802A82" w:rsidRDefault="00802A82" w:rsidP="009E1D98">
            <w:pPr>
              <w:ind w:left="426" w:hanging="426"/>
              <w:jc w:val="center"/>
              <w:rPr>
                <w:rFonts w:cs="Times New Roman"/>
                <w:szCs w:val="24"/>
                <w:highlight w:val="yellow"/>
              </w:rPr>
            </w:pPr>
            <w:r>
              <w:rPr>
                <w:rFonts w:cs="Times New Roman"/>
                <w:szCs w:val="24"/>
                <w:highlight w:val="yellow"/>
              </w:rPr>
              <w:t>14</w:t>
            </w:r>
          </w:p>
        </w:tc>
        <w:tc>
          <w:tcPr>
            <w:tcW w:w="5558" w:type="dxa"/>
          </w:tcPr>
          <w:p w14:paraId="65EDBEB8" w14:textId="2AA0B20F" w:rsidR="00802A82" w:rsidRDefault="00B3614F" w:rsidP="009E1D98">
            <w:pPr>
              <w:ind w:left="426" w:hanging="426"/>
              <w:jc w:val="both"/>
              <w:rPr>
                <w:rFonts w:cs="Times New Roman"/>
                <w:szCs w:val="24"/>
                <w:highlight w:val="yellow"/>
              </w:rPr>
            </w:pPr>
            <w:proofErr w:type="spellStart"/>
            <w:r>
              <w:rPr>
                <w:rFonts w:cs="Times New Roman"/>
                <w:szCs w:val="24"/>
                <w:highlight w:val="yellow"/>
              </w:rPr>
              <w:t>s</w:t>
            </w:r>
            <w:r w:rsidR="00802A82">
              <w:rPr>
                <w:rFonts w:cs="Times New Roman"/>
                <w:szCs w:val="24"/>
                <w:highlight w:val="yellow"/>
              </w:rPr>
              <w:t>pot</w:t>
            </w:r>
            <w:r w:rsidR="007D6DD0">
              <w:rPr>
                <w:rFonts w:cs="Times New Roman"/>
                <w:szCs w:val="24"/>
                <w:highlight w:val="yellow"/>
              </w:rPr>
              <w:t>r</w:t>
            </w:r>
            <w:r w:rsidR="00802A82">
              <w:rPr>
                <w:rFonts w:cs="Times New Roman"/>
                <w:szCs w:val="24"/>
                <w:highlight w:val="yellow"/>
              </w:rPr>
              <w:t>eba</w:t>
            </w:r>
            <w:proofErr w:type="spellEnd"/>
            <w:r w:rsidR="00802A82">
              <w:rPr>
                <w:rFonts w:cs="Times New Roman"/>
                <w:szCs w:val="24"/>
                <w:highlight w:val="yellow"/>
              </w:rPr>
              <w:t xml:space="preserve"> paliva v L za hodinu </w:t>
            </w:r>
          </w:p>
        </w:tc>
        <w:tc>
          <w:tcPr>
            <w:tcW w:w="2988" w:type="dxa"/>
          </w:tcPr>
          <w:p w14:paraId="6CBA91C7" w14:textId="77777777" w:rsidR="00802A82" w:rsidRPr="00EF3F96" w:rsidRDefault="00802A82" w:rsidP="009E1D98">
            <w:pPr>
              <w:ind w:left="426" w:hanging="426"/>
              <w:jc w:val="both"/>
              <w:rPr>
                <w:rFonts w:cs="Times New Roman"/>
                <w:szCs w:val="24"/>
              </w:rPr>
            </w:pPr>
          </w:p>
        </w:tc>
      </w:tr>
    </w:tbl>
    <w:p w14:paraId="55C2B4D1" w14:textId="77777777" w:rsidR="004D351F" w:rsidRPr="007C643C" w:rsidRDefault="004D351F" w:rsidP="009E1D98">
      <w:pPr>
        <w:pStyle w:val="Odsekzoznamu"/>
        <w:ind w:left="426" w:hanging="426"/>
        <w:jc w:val="both"/>
        <w:rPr>
          <w:rFonts w:cs="Times New Roman"/>
          <w:szCs w:val="24"/>
          <w:lang w:val="sk-SK"/>
        </w:rPr>
      </w:pPr>
    </w:p>
    <w:p w14:paraId="299F93D0" w14:textId="77777777" w:rsidR="004D351F" w:rsidRPr="007C643C" w:rsidRDefault="004D351F" w:rsidP="009E1D98">
      <w:pPr>
        <w:pStyle w:val="Odsekzoznamu"/>
        <w:ind w:left="426" w:hanging="426"/>
        <w:jc w:val="both"/>
        <w:rPr>
          <w:rFonts w:cs="Times New Roman"/>
          <w:szCs w:val="24"/>
          <w:lang w:val="sk-SK"/>
        </w:rPr>
      </w:pPr>
    </w:p>
    <w:p w14:paraId="3076AA2A" w14:textId="52109172" w:rsidR="00B57AEC" w:rsidRDefault="00B57AEC" w:rsidP="009E1D98">
      <w:pPr>
        <w:pStyle w:val="Odsekzoznamu"/>
        <w:numPr>
          <w:ilvl w:val="0"/>
          <w:numId w:val="10"/>
        </w:numPr>
        <w:ind w:left="426" w:hanging="426"/>
        <w:jc w:val="both"/>
        <w:rPr>
          <w:rFonts w:cs="Times New Roman"/>
          <w:szCs w:val="24"/>
          <w:lang w:val="sk-SK"/>
        </w:rPr>
      </w:pPr>
      <w:r w:rsidRPr="007C643C">
        <w:rPr>
          <w:rFonts w:cs="Times New Roman"/>
          <w:szCs w:val="24"/>
          <w:lang w:val="sk-SK"/>
        </w:rPr>
        <w:t>Kupujúci vystaví elektronickú objednávku a odošle Predávajúcemu v deň po dni platnosti a účinnosti tejto Zmluvy</w:t>
      </w:r>
      <w:r w:rsidR="00520EB8">
        <w:rPr>
          <w:rFonts w:cs="Times New Roman"/>
          <w:szCs w:val="24"/>
          <w:lang w:val="sk-SK"/>
        </w:rPr>
        <w:t xml:space="preserve"> (viď Článok 12, ods. 2).</w:t>
      </w:r>
    </w:p>
    <w:p w14:paraId="14C9179D" w14:textId="77777777" w:rsidR="00B3614F" w:rsidRPr="007C643C" w:rsidRDefault="00B3614F" w:rsidP="00B3614F">
      <w:pPr>
        <w:pStyle w:val="Odsekzoznamu"/>
        <w:ind w:left="426"/>
        <w:jc w:val="both"/>
        <w:rPr>
          <w:rFonts w:cs="Times New Roman"/>
          <w:szCs w:val="24"/>
          <w:lang w:val="sk-SK"/>
        </w:rPr>
      </w:pPr>
    </w:p>
    <w:p w14:paraId="2009CC4C" w14:textId="5DFD293D" w:rsidR="00B57AEC" w:rsidRDefault="00B57AEC" w:rsidP="009E1D98">
      <w:pPr>
        <w:pStyle w:val="Odsekzoznamu"/>
        <w:numPr>
          <w:ilvl w:val="0"/>
          <w:numId w:val="10"/>
        </w:numPr>
        <w:ind w:left="426" w:hanging="426"/>
        <w:jc w:val="both"/>
        <w:rPr>
          <w:rFonts w:cs="Times New Roman"/>
          <w:szCs w:val="24"/>
          <w:lang w:val="sk-SK"/>
        </w:rPr>
      </w:pPr>
      <w:r w:rsidRPr="007C643C">
        <w:rPr>
          <w:rFonts w:cs="Times New Roman"/>
          <w:szCs w:val="24"/>
          <w:lang w:val="sk-SK"/>
        </w:rPr>
        <w:t>Vo veci vybavovania objednávok sú</w:t>
      </w:r>
      <w:r w:rsidR="006A3717" w:rsidRPr="007C643C">
        <w:rPr>
          <w:rFonts w:cs="Times New Roman"/>
          <w:szCs w:val="24"/>
          <w:lang w:val="sk-SK"/>
        </w:rPr>
        <w:t xml:space="preserve"> </w:t>
      </w:r>
      <w:r w:rsidR="00C9377B" w:rsidRPr="007C643C">
        <w:rPr>
          <w:rFonts w:cs="Times New Roman"/>
          <w:szCs w:val="24"/>
          <w:lang w:val="sk-SK"/>
        </w:rPr>
        <w:t>zodpovedné kontaktné osoby</w:t>
      </w:r>
      <w:r w:rsidRPr="007C643C">
        <w:rPr>
          <w:rFonts w:cs="Times New Roman"/>
          <w:szCs w:val="24"/>
          <w:lang w:val="sk-SK"/>
        </w:rPr>
        <w:t>, uvedené v </w:t>
      </w:r>
      <w:r w:rsidR="00520EB8">
        <w:rPr>
          <w:rFonts w:cs="Times New Roman"/>
          <w:szCs w:val="24"/>
          <w:lang w:val="sk-SK"/>
        </w:rPr>
        <w:t>Č</w:t>
      </w:r>
      <w:r w:rsidRPr="007C643C">
        <w:rPr>
          <w:rFonts w:cs="Times New Roman"/>
          <w:szCs w:val="24"/>
          <w:lang w:val="sk-SK"/>
        </w:rPr>
        <w:t xml:space="preserve">lánku 2, ods. </w:t>
      </w:r>
      <w:r w:rsidR="00520EB8">
        <w:rPr>
          <w:rFonts w:cs="Times New Roman"/>
          <w:szCs w:val="24"/>
          <w:lang w:val="sk-SK"/>
        </w:rPr>
        <w:t>(</w:t>
      </w:r>
      <w:r w:rsidRPr="007C643C">
        <w:rPr>
          <w:rFonts w:cs="Times New Roman"/>
          <w:szCs w:val="24"/>
          <w:lang w:val="sk-SK"/>
        </w:rPr>
        <w:t>1</w:t>
      </w:r>
      <w:r w:rsidR="00520EB8">
        <w:rPr>
          <w:rFonts w:cs="Times New Roman"/>
          <w:szCs w:val="24"/>
          <w:lang w:val="sk-SK"/>
        </w:rPr>
        <w:t>)</w:t>
      </w:r>
      <w:r w:rsidRPr="007C643C">
        <w:rPr>
          <w:rFonts w:cs="Times New Roman"/>
          <w:szCs w:val="24"/>
          <w:lang w:val="sk-SK"/>
        </w:rPr>
        <w:t xml:space="preserve"> tejto Zmluvy. </w:t>
      </w:r>
    </w:p>
    <w:p w14:paraId="0AD57622" w14:textId="77777777" w:rsidR="00B723F2" w:rsidRPr="007C643C" w:rsidRDefault="00B723F2" w:rsidP="009E1D98">
      <w:pPr>
        <w:pStyle w:val="Odsekzoznamu"/>
        <w:ind w:left="426" w:hanging="426"/>
        <w:jc w:val="both"/>
        <w:rPr>
          <w:rFonts w:cs="Times New Roman"/>
          <w:szCs w:val="24"/>
          <w:lang w:val="sk-SK"/>
        </w:rPr>
      </w:pPr>
    </w:p>
    <w:p w14:paraId="69F65CE4" w14:textId="78567BEF" w:rsidR="004D351F" w:rsidRPr="007C643C" w:rsidRDefault="004D351F" w:rsidP="009E1D98">
      <w:pPr>
        <w:pStyle w:val="Odsekzoznamu"/>
        <w:numPr>
          <w:ilvl w:val="0"/>
          <w:numId w:val="10"/>
        </w:numPr>
        <w:ind w:left="426" w:hanging="426"/>
        <w:jc w:val="both"/>
        <w:rPr>
          <w:rFonts w:cs="Times New Roman"/>
          <w:szCs w:val="24"/>
          <w:lang w:val="sk-SK"/>
        </w:rPr>
      </w:pPr>
      <w:r w:rsidRPr="007C643C">
        <w:rPr>
          <w:rFonts w:cs="Times New Roman"/>
          <w:szCs w:val="24"/>
          <w:lang w:val="sk-SK"/>
        </w:rPr>
        <w:t xml:space="preserve">Dopravu tovaru na miesto dodania </w:t>
      </w:r>
      <w:r w:rsidR="009567C4" w:rsidRPr="007C643C">
        <w:rPr>
          <w:rFonts w:cs="Times New Roman"/>
          <w:szCs w:val="24"/>
          <w:lang w:val="sk-SK"/>
        </w:rPr>
        <w:t xml:space="preserve">podľa </w:t>
      </w:r>
      <w:r w:rsidR="00520EB8">
        <w:rPr>
          <w:rFonts w:cs="Times New Roman"/>
          <w:szCs w:val="24"/>
          <w:lang w:val="sk-SK"/>
        </w:rPr>
        <w:t>Článku</w:t>
      </w:r>
      <w:r w:rsidR="009567C4" w:rsidRPr="007C643C">
        <w:rPr>
          <w:rFonts w:cs="Times New Roman"/>
          <w:szCs w:val="24"/>
          <w:lang w:val="sk-SK"/>
        </w:rPr>
        <w:t xml:space="preserve">. 3, ods. </w:t>
      </w:r>
      <w:r w:rsidR="00520EB8">
        <w:rPr>
          <w:rFonts w:cs="Times New Roman"/>
          <w:szCs w:val="24"/>
          <w:lang w:val="sk-SK"/>
        </w:rPr>
        <w:t>(</w:t>
      </w:r>
      <w:r w:rsidR="009567C4" w:rsidRPr="007C643C">
        <w:rPr>
          <w:rFonts w:cs="Times New Roman"/>
          <w:szCs w:val="24"/>
          <w:lang w:val="sk-SK"/>
        </w:rPr>
        <w:t>3</w:t>
      </w:r>
      <w:r w:rsidR="00520EB8">
        <w:rPr>
          <w:rFonts w:cs="Times New Roman"/>
          <w:szCs w:val="24"/>
          <w:lang w:val="sk-SK"/>
        </w:rPr>
        <w:t>)</w:t>
      </w:r>
      <w:r w:rsidR="009567C4" w:rsidRPr="007C643C">
        <w:rPr>
          <w:rFonts w:cs="Times New Roman"/>
          <w:szCs w:val="24"/>
          <w:lang w:val="sk-SK"/>
        </w:rPr>
        <w:t xml:space="preserve"> </w:t>
      </w:r>
      <w:r w:rsidRPr="007C643C">
        <w:rPr>
          <w:rFonts w:cs="Times New Roman"/>
          <w:szCs w:val="24"/>
          <w:lang w:val="sk-SK"/>
        </w:rPr>
        <w:t>zabezpečuje Predávajúci na vlastné náklady.</w:t>
      </w:r>
    </w:p>
    <w:p w14:paraId="5DEEA984" w14:textId="77777777" w:rsidR="001076A4" w:rsidRPr="007C643C" w:rsidRDefault="001076A4" w:rsidP="009E1D98">
      <w:pPr>
        <w:pStyle w:val="Odsekzoznamu"/>
        <w:ind w:left="426" w:hanging="426"/>
        <w:jc w:val="both"/>
        <w:rPr>
          <w:rFonts w:cs="Times New Roman"/>
          <w:szCs w:val="24"/>
          <w:lang w:val="sk-SK"/>
        </w:rPr>
      </w:pPr>
    </w:p>
    <w:p w14:paraId="32EEA1DF" w14:textId="347211DC" w:rsidR="009567C4" w:rsidRPr="005E4AD2" w:rsidRDefault="001076A4" w:rsidP="009E1D98">
      <w:pPr>
        <w:pStyle w:val="Odsekzoznamu"/>
        <w:numPr>
          <w:ilvl w:val="0"/>
          <w:numId w:val="10"/>
        </w:numPr>
        <w:ind w:left="426" w:hanging="426"/>
        <w:jc w:val="both"/>
        <w:rPr>
          <w:rFonts w:cs="Times New Roman"/>
          <w:szCs w:val="24"/>
          <w:lang w:val="sk-SK"/>
        </w:rPr>
      </w:pPr>
      <w:r w:rsidRPr="005E4AD2">
        <w:rPr>
          <w:rFonts w:cs="Times New Roman"/>
          <w:szCs w:val="24"/>
          <w:lang w:val="sk-SK"/>
        </w:rPr>
        <w:t>V</w:t>
      </w:r>
      <w:r w:rsidR="00520EB8">
        <w:rPr>
          <w:rFonts w:cs="Times New Roman"/>
          <w:szCs w:val="24"/>
          <w:lang w:val="sk-SK"/>
        </w:rPr>
        <w:t>ysokozdvižný vozík</w:t>
      </w:r>
      <w:r w:rsidRPr="005E4AD2">
        <w:rPr>
          <w:rFonts w:cs="Times New Roman"/>
          <w:szCs w:val="24"/>
          <w:lang w:val="sk-SK"/>
        </w:rPr>
        <w:t xml:space="preserve"> bude dodaný s plne naplneným zásobníkom na LPG.</w:t>
      </w:r>
      <w:r w:rsidR="009567C4" w:rsidRPr="005E4AD2">
        <w:rPr>
          <w:rFonts w:cs="Times New Roman"/>
          <w:szCs w:val="24"/>
          <w:lang w:val="sk-SK"/>
        </w:rPr>
        <w:t xml:space="preserve"> </w:t>
      </w:r>
    </w:p>
    <w:p w14:paraId="5C814C50" w14:textId="77777777" w:rsidR="005E4AD2" w:rsidRPr="005E4AD2" w:rsidRDefault="005E4AD2" w:rsidP="009E1D98">
      <w:pPr>
        <w:pStyle w:val="Odsekzoznamu"/>
        <w:ind w:left="426" w:hanging="426"/>
        <w:jc w:val="both"/>
        <w:rPr>
          <w:rFonts w:cs="Times New Roman"/>
          <w:szCs w:val="24"/>
          <w:highlight w:val="yellow"/>
          <w:lang w:val="sk-SK"/>
        </w:rPr>
      </w:pPr>
    </w:p>
    <w:p w14:paraId="2D550D5E" w14:textId="2BC0FEA4" w:rsidR="009567C4" w:rsidRPr="005E4AD2" w:rsidRDefault="009567C4" w:rsidP="009E1D98">
      <w:pPr>
        <w:pStyle w:val="Odsekzoznamu"/>
        <w:numPr>
          <w:ilvl w:val="0"/>
          <w:numId w:val="10"/>
        </w:numPr>
        <w:ind w:left="426" w:hanging="426"/>
        <w:jc w:val="both"/>
        <w:rPr>
          <w:rFonts w:cs="Times New Roman"/>
          <w:szCs w:val="24"/>
          <w:lang w:val="sk-SK"/>
        </w:rPr>
      </w:pPr>
      <w:r w:rsidRPr="005E4AD2">
        <w:rPr>
          <w:rFonts w:cs="Times New Roman"/>
          <w:szCs w:val="24"/>
          <w:lang w:val="sk-SK"/>
        </w:rPr>
        <w:t>Predávajúci je povinný oznám</w:t>
      </w:r>
      <w:r w:rsidR="006A3717" w:rsidRPr="005E4AD2">
        <w:rPr>
          <w:rFonts w:cs="Times New Roman"/>
          <w:szCs w:val="24"/>
          <w:lang w:val="sk-SK"/>
        </w:rPr>
        <w:t xml:space="preserve">iť </w:t>
      </w:r>
      <w:r w:rsidR="00C9377B" w:rsidRPr="005E4AD2">
        <w:rPr>
          <w:rFonts w:cs="Times New Roman"/>
          <w:szCs w:val="24"/>
          <w:lang w:val="sk-SK"/>
        </w:rPr>
        <w:t>kontaktnej osobe</w:t>
      </w:r>
      <w:r w:rsidR="006A3717" w:rsidRPr="005E4AD2">
        <w:rPr>
          <w:rFonts w:cs="Times New Roman"/>
          <w:szCs w:val="24"/>
          <w:lang w:val="sk-SK"/>
        </w:rPr>
        <w:t xml:space="preserve"> </w:t>
      </w:r>
      <w:r w:rsidRPr="005E4AD2">
        <w:rPr>
          <w:rFonts w:cs="Times New Roman"/>
          <w:szCs w:val="24"/>
          <w:lang w:val="sk-SK"/>
        </w:rPr>
        <w:t>Kupujúce</w:t>
      </w:r>
      <w:r w:rsidR="006A3717" w:rsidRPr="005E4AD2">
        <w:rPr>
          <w:rFonts w:cs="Times New Roman"/>
          <w:szCs w:val="24"/>
          <w:lang w:val="sk-SK"/>
        </w:rPr>
        <w:t>ho</w:t>
      </w:r>
      <w:r w:rsidRPr="005E4AD2">
        <w:rPr>
          <w:rFonts w:cs="Times New Roman"/>
          <w:szCs w:val="24"/>
          <w:lang w:val="sk-SK"/>
        </w:rPr>
        <w:t xml:space="preserve"> termín dodania predmetu kúpy do miesta dodania </w:t>
      </w:r>
      <w:r w:rsidR="006A3717" w:rsidRPr="005E4AD2">
        <w:rPr>
          <w:rFonts w:cs="Times New Roman"/>
          <w:szCs w:val="24"/>
          <w:lang w:val="sk-SK"/>
        </w:rPr>
        <w:t xml:space="preserve">2 dni pred jeho uskutočnením, a to emailom, prípadne telefonicky. </w:t>
      </w:r>
    </w:p>
    <w:p w14:paraId="284DCA86" w14:textId="77777777" w:rsidR="006A3717" w:rsidRPr="005E4AD2" w:rsidRDefault="006A3717" w:rsidP="009E1D98">
      <w:pPr>
        <w:pStyle w:val="Odsekzoznamu"/>
        <w:ind w:left="426" w:hanging="426"/>
        <w:rPr>
          <w:rFonts w:cs="Times New Roman"/>
          <w:szCs w:val="24"/>
          <w:lang w:val="sk-SK"/>
        </w:rPr>
      </w:pPr>
    </w:p>
    <w:p w14:paraId="031DC651" w14:textId="05A0A914" w:rsidR="006A3717" w:rsidRPr="005E4AD2" w:rsidRDefault="006A3717" w:rsidP="009E1D98">
      <w:pPr>
        <w:pStyle w:val="Odsekzoznamu"/>
        <w:numPr>
          <w:ilvl w:val="0"/>
          <w:numId w:val="10"/>
        </w:numPr>
        <w:ind w:left="426" w:hanging="426"/>
        <w:jc w:val="both"/>
        <w:rPr>
          <w:rFonts w:cs="Times New Roman"/>
          <w:szCs w:val="24"/>
          <w:lang w:val="sk-SK"/>
        </w:rPr>
      </w:pPr>
      <w:r w:rsidRPr="005E4AD2">
        <w:rPr>
          <w:rFonts w:cs="Times New Roman"/>
          <w:szCs w:val="24"/>
          <w:lang w:val="sk-SK"/>
        </w:rPr>
        <w:t xml:space="preserve">Predávajúci odovzdá predmet kúpy </w:t>
      </w:r>
      <w:r w:rsidR="00C9377B" w:rsidRPr="005E4AD2">
        <w:rPr>
          <w:rFonts w:cs="Times New Roman"/>
          <w:szCs w:val="24"/>
          <w:lang w:val="sk-SK"/>
        </w:rPr>
        <w:t xml:space="preserve">Kupujúcemu, čo zástupca Kupujúceho potvrdí na Protokole o dodaní predmetu kúpy. </w:t>
      </w:r>
    </w:p>
    <w:p w14:paraId="6246F04C" w14:textId="77777777" w:rsidR="00C9377B" w:rsidRPr="00EF3F96" w:rsidRDefault="00C9377B" w:rsidP="009E1D98">
      <w:pPr>
        <w:pStyle w:val="Odsekzoznamu"/>
        <w:ind w:left="426" w:hanging="426"/>
        <w:rPr>
          <w:rFonts w:cs="Times New Roman"/>
          <w:szCs w:val="24"/>
          <w:lang w:val="sk-SK"/>
        </w:rPr>
      </w:pPr>
    </w:p>
    <w:p w14:paraId="7F831198" w14:textId="7BB2C268" w:rsidR="00C9377B" w:rsidRPr="005E4AD2" w:rsidRDefault="00C9377B" w:rsidP="009E1D98">
      <w:pPr>
        <w:pStyle w:val="Odsekzoznamu"/>
        <w:numPr>
          <w:ilvl w:val="0"/>
          <w:numId w:val="10"/>
        </w:numPr>
        <w:ind w:left="426" w:hanging="426"/>
        <w:jc w:val="both"/>
        <w:rPr>
          <w:rFonts w:cs="Times New Roman"/>
          <w:szCs w:val="24"/>
          <w:lang w:val="sk-SK"/>
        </w:rPr>
      </w:pPr>
      <w:r w:rsidRPr="005E4AD2">
        <w:rPr>
          <w:rFonts w:cs="Times New Roman"/>
          <w:szCs w:val="24"/>
          <w:lang w:val="sk-SK"/>
        </w:rPr>
        <w:t xml:space="preserve">Predávajúci zodpovedá za to, že predmet kúpy bude dodaný a zabalený tak, aby nedošlo počas jeho prepravy k poškodeniu, príp. znehodnoteniu. </w:t>
      </w:r>
    </w:p>
    <w:p w14:paraId="6E5845B2" w14:textId="4B76ADD5" w:rsidR="004D351F" w:rsidRPr="005E4AD2" w:rsidRDefault="004D351F" w:rsidP="009E1D98">
      <w:pPr>
        <w:pStyle w:val="Odsekzoznamu"/>
        <w:ind w:left="426" w:hanging="426"/>
        <w:jc w:val="both"/>
        <w:rPr>
          <w:rFonts w:cs="Times New Roman"/>
          <w:szCs w:val="24"/>
          <w:lang w:val="sk-SK"/>
        </w:rPr>
      </w:pPr>
    </w:p>
    <w:p w14:paraId="304DD6E6" w14:textId="77777777" w:rsidR="00074468" w:rsidRPr="005E4AD2" w:rsidRDefault="00074468" w:rsidP="009E1D98">
      <w:pPr>
        <w:ind w:left="426" w:hanging="426"/>
        <w:jc w:val="center"/>
        <w:rPr>
          <w:rFonts w:cs="Times New Roman"/>
          <w:b/>
          <w:bCs/>
          <w:color w:val="000000"/>
          <w:szCs w:val="24"/>
          <w:lang w:val="sk-SK"/>
        </w:rPr>
      </w:pPr>
    </w:p>
    <w:p w14:paraId="761394DA" w14:textId="2990BA75" w:rsidR="004D351F" w:rsidRPr="005E4AD2" w:rsidRDefault="004D351F" w:rsidP="009E1D98">
      <w:pPr>
        <w:ind w:left="426" w:hanging="426"/>
        <w:jc w:val="center"/>
        <w:rPr>
          <w:rFonts w:cs="Times New Roman"/>
          <w:b/>
          <w:bCs/>
          <w:color w:val="000000"/>
          <w:szCs w:val="24"/>
          <w:lang w:val="sk-SK"/>
        </w:rPr>
      </w:pPr>
      <w:r w:rsidRPr="005E4AD2">
        <w:rPr>
          <w:rFonts w:cs="Times New Roman"/>
          <w:b/>
          <w:bCs/>
          <w:color w:val="000000"/>
          <w:szCs w:val="24"/>
          <w:lang w:val="sk-SK"/>
        </w:rPr>
        <w:t>Článok 6</w:t>
      </w:r>
    </w:p>
    <w:p w14:paraId="68425518" w14:textId="746B3759" w:rsidR="004D351F" w:rsidRPr="005E4AD2" w:rsidRDefault="004D351F" w:rsidP="009E1D98">
      <w:pPr>
        <w:ind w:left="426" w:hanging="426"/>
        <w:jc w:val="center"/>
        <w:rPr>
          <w:rFonts w:cs="Times New Roman"/>
          <w:b/>
          <w:bCs/>
          <w:color w:val="000000"/>
          <w:szCs w:val="24"/>
          <w:lang w:val="sk-SK"/>
        </w:rPr>
      </w:pPr>
      <w:r w:rsidRPr="005E4AD2">
        <w:rPr>
          <w:rFonts w:cs="Times New Roman"/>
          <w:b/>
          <w:bCs/>
          <w:color w:val="000000"/>
          <w:szCs w:val="24"/>
          <w:lang w:val="sk-SK"/>
        </w:rPr>
        <w:t>Subdodávatelia</w:t>
      </w:r>
    </w:p>
    <w:p w14:paraId="5037520F" w14:textId="77777777" w:rsidR="004D351F" w:rsidRPr="005E4AD2" w:rsidRDefault="004D351F" w:rsidP="009E1D98">
      <w:pPr>
        <w:ind w:left="426" w:hanging="426"/>
        <w:jc w:val="center"/>
        <w:rPr>
          <w:rFonts w:cs="Times New Roman"/>
          <w:b/>
          <w:bCs/>
          <w:color w:val="000000"/>
          <w:szCs w:val="24"/>
          <w:lang w:val="sk-SK"/>
        </w:rPr>
      </w:pPr>
    </w:p>
    <w:p w14:paraId="13FFC911" w14:textId="102AC581" w:rsidR="002E607C" w:rsidRPr="005E4AD2" w:rsidRDefault="00730641" w:rsidP="009E1D98">
      <w:pPr>
        <w:pStyle w:val="Odsekzoznamu"/>
        <w:numPr>
          <w:ilvl w:val="0"/>
          <w:numId w:val="11"/>
        </w:numPr>
        <w:ind w:left="426" w:hanging="426"/>
        <w:jc w:val="both"/>
        <w:rPr>
          <w:rFonts w:cs="Times New Roman"/>
          <w:b/>
          <w:bCs/>
          <w:color w:val="000000"/>
          <w:szCs w:val="24"/>
          <w:lang w:val="sk-SK"/>
        </w:rPr>
      </w:pPr>
      <w:r w:rsidRPr="005E4AD2">
        <w:rPr>
          <w:rFonts w:cs="Times New Roman"/>
          <w:color w:val="000000"/>
          <w:szCs w:val="24"/>
          <w:lang w:val="sk-SK"/>
        </w:rPr>
        <w:t xml:space="preserve"> </w:t>
      </w:r>
      <w:r w:rsidR="004D351F" w:rsidRPr="005E4AD2">
        <w:rPr>
          <w:rFonts w:cs="Times New Roman"/>
          <w:color w:val="000000"/>
          <w:szCs w:val="24"/>
          <w:lang w:val="sk-SK"/>
        </w:rPr>
        <w:t>Predávajúci nesmie plnenie Z</w:t>
      </w:r>
      <w:r w:rsidRPr="005E4AD2">
        <w:rPr>
          <w:rFonts w:cs="Times New Roman"/>
          <w:color w:val="000000"/>
          <w:szCs w:val="24"/>
          <w:lang w:val="sk-SK"/>
        </w:rPr>
        <w:t>mluvy</w:t>
      </w:r>
      <w:r w:rsidR="004D351F" w:rsidRPr="005E4AD2">
        <w:rPr>
          <w:rFonts w:cs="Times New Roman"/>
          <w:color w:val="000000"/>
          <w:szCs w:val="24"/>
          <w:lang w:val="sk-SK"/>
        </w:rPr>
        <w:t xml:space="preserve"> ako celok postúpiť na vykonanie  inému subjektu. Môže však zadať podiel realizácie Z</w:t>
      </w:r>
      <w:r w:rsidRPr="005E4AD2">
        <w:rPr>
          <w:rFonts w:cs="Times New Roman"/>
          <w:color w:val="000000"/>
          <w:szCs w:val="24"/>
          <w:lang w:val="sk-SK"/>
        </w:rPr>
        <w:t>mluvy</w:t>
      </w:r>
      <w:r w:rsidR="004D351F" w:rsidRPr="005E4AD2">
        <w:rPr>
          <w:rFonts w:cs="Times New Roman"/>
          <w:color w:val="000000"/>
          <w:szCs w:val="24"/>
          <w:lang w:val="sk-SK"/>
        </w:rPr>
        <w:t xml:space="preserve"> subdodávateľovi. V súlade s ustanovením </w:t>
      </w:r>
      <w:r w:rsidR="004D351F" w:rsidRPr="005E4AD2">
        <w:rPr>
          <w:rFonts w:cs="Times New Roman"/>
          <w:color w:val="000000"/>
          <w:szCs w:val="24"/>
          <w:lang w:val="sk-SK" w:eastAsia="cs-CZ"/>
        </w:rPr>
        <w:t xml:space="preserve">§ 41 ods. 3 zákona o verejnom obstarávaní, </w:t>
      </w:r>
      <w:bookmarkStart w:id="4" w:name="_Hlk57289793"/>
      <w:r w:rsidR="004D351F" w:rsidRPr="005E4AD2">
        <w:rPr>
          <w:rFonts w:cs="Times New Roman"/>
          <w:color w:val="000000"/>
          <w:szCs w:val="24"/>
          <w:lang w:val="sk-SK" w:eastAsia="cs-CZ"/>
        </w:rPr>
        <w:t>najneskôr v čase uzavretia Z</w:t>
      </w:r>
      <w:r w:rsidRPr="005E4AD2">
        <w:rPr>
          <w:rFonts w:cs="Times New Roman"/>
          <w:color w:val="000000"/>
          <w:szCs w:val="24"/>
          <w:lang w:val="sk-SK" w:eastAsia="cs-CZ"/>
        </w:rPr>
        <w:t>mluvy</w:t>
      </w:r>
      <w:r w:rsidR="004D351F" w:rsidRPr="005E4AD2">
        <w:rPr>
          <w:rFonts w:cs="Times New Roman"/>
          <w:color w:val="000000"/>
          <w:szCs w:val="24"/>
          <w:lang w:val="sk-SK" w:eastAsia="cs-CZ"/>
        </w:rPr>
        <w:t xml:space="preserve"> uvedie úspešný uchádzač ako Predávajúci (ak je relevantné) údaje o všetkých známych subdodávateľoch a o osobe oprávne</w:t>
      </w:r>
      <w:r w:rsidR="004259FF" w:rsidRPr="005E4AD2">
        <w:rPr>
          <w:rFonts w:cs="Times New Roman"/>
          <w:color w:val="000000"/>
          <w:szCs w:val="24"/>
          <w:lang w:val="sk-SK" w:eastAsia="cs-CZ"/>
        </w:rPr>
        <w:t>nej konať za subdodávateľa, ktorým bude skutočne zadaný podiel z plnenia Z</w:t>
      </w:r>
      <w:r w:rsidRPr="005E4AD2">
        <w:rPr>
          <w:rFonts w:cs="Times New Roman"/>
          <w:color w:val="000000"/>
          <w:szCs w:val="24"/>
          <w:lang w:val="sk-SK" w:eastAsia="cs-CZ"/>
        </w:rPr>
        <w:t>mluvy</w:t>
      </w:r>
      <w:r w:rsidR="004259FF" w:rsidRPr="005E4AD2">
        <w:rPr>
          <w:rFonts w:cs="Times New Roman"/>
          <w:color w:val="000000"/>
          <w:szCs w:val="24"/>
          <w:lang w:val="sk-SK" w:eastAsia="cs-CZ"/>
        </w:rPr>
        <w:t>.</w:t>
      </w:r>
      <w:bookmarkEnd w:id="4"/>
    </w:p>
    <w:p w14:paraId="0EF6A0D0" w14:textId="77777777" w:rsidR="004259FF" w:rsidRPr="005E4AD2" w:rsidRDefault="004259FF" w:rsidP="009E1D98">
      <w:pPr>
        <w:pStyle w:val="Odsekzoznamu"/>
        <w:ind w:left="426" w:hanging="426"/>
        <w:jc w:val="both"/>
        <w:rPr>
          <w:rFonts w:cs="Times New Roman"/>
          <w:b/>
          <w:bCs/>
          <w:color w:val="000000"/>
          <w:szCs w:val="24"/>
          <w:lang w:val="sk-SK"/>
        </w:rPr>
      </w:pPr>
    </w:p>
    <w:p w14:paraId="78B12F67" w14:textId="1BCBF531" w:rsidR="000C7BBF" w:rsidRDefault="00074468" w:rsidP="00CF1F25">
      <w:pPr>
        <w:pStyle w:val="Odsekzoznamu"/>
        <w:numPr>
          <w:ilvl w:val="0"/>
          <w:numId w:val="11"/>
        </w:numPr>
        <w:ind w:left="426" w:hanging="426"/>
        <w:jc w:val="both"/>
        <w:rPr>
          <w:rFonts w:cs="Times New Roman"/>
          <w:color w:val="000000"/>
          <w:szCs w:val="24"/>
          <w:highlight w:val="yellow"/>
          <w:lang w:val="sk-SK"/>
        </w:rPr>
      </w:pPr>
      <w:r w:rsidRPr="001538E8">
        <w:rPr>
          <w:rFonts w:cs="Times New Roman"/>
          <w:color w:val="000000"/>
          <w:szCs w:val="24"/>
          <w:lang w:val="sk-SK"/>
        </w:rPr>
        <w:t xml:space="preserve"> </w:t>
      </w:r>
      <w:r w:rsidR="004259FF" w:rsidRPr="001538E8">
        <w:rPr>
          <w:rFonts w:cs="Times New Roman"/>
          <w:color w:val="000000"/>
          <w:szCs w:val="24"/>
          <w:lang w:val="sk-SK"/>
        </w:rPr>
        <w:t>Informácie o subdodávateľoch a osobách oprávnených konať za subdodávateľov v rozsahu (meno, priezvisko, adresa pobytu, dátum narodenia), ktorým je skutočne zadaný podiel z plnenia Z</w:t>
      </w:r>
      <w:r w:rsidR="00730641" w:rsidRPr="001538E8">
        <w:rPr>
          <w:rFonts w:cs="Times New Roman"/>
          <w:color w:val="000000"/>
          <w:szCs w:val="24"/>
          <w:lang w:val="sk-SK"/>
        </w:rPr>
        <w:t>mluvy</w:t>
      </w:r>
      <w:r w:rsidR="004259FF" w:rsidRPr="001538E8">
        <w:rPr>
          <w:rFonts w:cs="Times New Roman"/>
          <w:color w:val="000000"/>
          <w:szCs w:val="24"/>
          <w:lang w:val="sk-SK"/>
        </w:rPr>
        <w:t xml:space="preserve">: </w:t>
      </w:r>
      <w:r w:rsidR="004259FF" w:rsidRPr="001538E8">
        <w:rPr>
          <w:rFonts w:cs="Times New Roman"/>
          <w:color w:val="000000"/>
          <w:szCs w:val="24"/>
          <w:highlight w:val="yellow"/>
          <w:lang w:val="sk-SK"/>
        </w:rPr>
        <w:t xml:space="preserve">(tu doplní informácie </w:t>
      </w:r>
      <w:r w:rsidR="00D62BED" w:rsidRPr="001538E8">
        <w:rPr>
          <w:rFonts w:cs="Times New Roman"/>
          <w:color w:val="000000"/>
          <w:szCs w:val="24"/>
          <w:highlight w:val="yellow"/>
          <w:lang w:val="sk-SK"/>
        </w:rPr>
        <w:t>navrhovateľ údaje z Dokumentu č. 4 svojho návrhu</w:t>
      </w:r>
      <w:r w:rsidR="0037381E">
        <w:rPr>
          <w:rFonts w:cs="Times New Roman"/>
          <w:color w:val="000000"/>
          <w:szCs w:val="24"/>
          <w:highlight w:val="yellow"/>
          <w:lang w:val="sk-SK"/>
        </w:rPr>
        <w:t>, najneskôr však, v prípade úspešnosti návrhu, pred podpisom Zmluvy</w:t>
      </w:r>
      <w:r w:rsidR="00D62BED" w:rsidRPr="001538E8">
        <w:rPr>
          <w:rFonts w:cs="Times New Roman"/>
          <w:color w:val="000000"/>
          <w:szCs w:val="24"/>
          <w:highlight w:val="yellow"/>
          <w:lang w:val="sk-SK"/>
        </w:rPr>
        <w:t xml:space="preserve">). </w:t>
      </w:r>
    </w:p>
    <w:p w14:paraId="01870415" w14:textId="77777777" w:rsidR="001538E8" w:rsidRPr="001538E8" w:rsidRDefault="001538E8" w:rsidP="001538E8">
      <w:pPr>
        <w:pStyle w:val="Odsekzoznamu"/>
        <w:rPr>
          <w:rFonts w:cs="Times New Roman"/>
          <w:color w:val="000000"/>
          <w:szCs w:val="24"/>
          <w:highlight w:val="yellow"/>
          <w:lang w:val="sk-SK"/>
        </w:rPr>
      </w:pPr>
    </w:p>
    <w:p w14:paraId="48C3259E" w14:textId="77777777" w:rsidR="001538E8" w:rsidRPr="00B723F2" w:rsidRDefault="001538E8" w:rsidP="001538E8">
      <w:pPr>
        <w:pStyle w:val="Odsekzoznamu"/>
        <w:ind w:left="426"/>
        <w:jc w:val="both"/>
        <w:rPr>
          <w:rFonts w:cs="Times New Roman"/>
          <w:color w:val="000000"/>
          <w:szCs w:val="24"/>
          <w:highlight w:val="yellow"/>
          <w:lang w:val="sk-SK"/>
        </w:rPr>
      </w:pPr>
    </w:p>
    <w:p w14:paraId="5AD66F94" w14:textId="77777777" w:rsidR="004259FF" w:rsidRPr="00B723F2" w:rsidRDefault="004259FF" w:rsidP="009E1D98">
      <w:pPr>
        <w:ind w:left="426" w:hanging="426"/>
        <w:jc w:val="center"/>
        <w:rPr>
          <w:rFonts w:cs="Times New Roman"/>
          <w:b/>
          <w:szCs w:val="24"/>
          <w:lang w:val="sk-SK"/>
        </w:rPr>
      </w:pPr>
      <w:r w:rsidRPr="00B723F2">
        <w:rPr>
          <w:rFonts w:cs="Times New Roman"/>
          <w:b/>
          <w:szCs w:val="24"/>
          <w:lang w:val="sk-SK"/>
        </w:rPr>
        <w:t>Článok 7</w:t>
      </w:r>
    </w:p>
    <w:p w14:paraId="6F836864" w14:textId="77777777" w:rsidR="004259FF" w:rsidRPr="00B723F2" w:rsidRDefault="004259FF" w:rsidP="009E1D98">
      <w:pPr>
        <w:tabs>
          <w:tab w:val="left" w:pos="3402"/>
        </w:tabs>
        <w:ind w:left="426" w:hanging="426"/>
        <w:jc w:val="center"/>
        <w:rPr>
          <w:rFonts w:cs="Times New Roman"/>
          <w:b/>
          <w:szCs w:val="24"/>
          <w:lang w:val="sk-SK"/>
        </w:rPr>
      </w:pPr>
      <w:r w:rsidRPr="00B723F2">
        <w:rPr>
          <w:rFonts w:cs="Times New Roman"/>
          <w:b/>
          <w:szCs w:val="24"/>
          <w:lang w:val="sk-SK"/>
        </w:rPr>
        <w:t>Vlastnícke právo</w:t>
      </w:r>
    </w:p>
    <w:p w14:paraId="1F48A630" w14:textId="77777777" w:rsidR="004259FF" w:rsidRPr="00B723F2" w:rsidRDefault="004259FF" w:rsidP="009E1D98">
      <w:pPr>
        <w:tabs>
          <w:tab w:val="left" w:pos="3402"/>
        </w:tabs>
        <w:ind w:left="426" w:hanging="426"/>
        <w:jc w:val="center"/>
        <w:rPr>
          <w:rFonts w:cs="Times New Roman"/>
          <w:b/>
          <w:szCs w:val="24"/>
          <w:lang w:val="sk-SK"/>
        </w:rPr>
      </w:pPr>
    </w:p>
    <w:p w14:paraId="73277DAD" w14:textId="60B207D0" w:rsidR="004259FF" w:rsidRDefault="004259FF" w:rsidP="00016B35">
      <w:pPr>
        <w:pStyle w:val="Odsekzoznamu"/>
        <w:numPr>
          <w:ilvl w:val="0"/>
          <w:numId w:val="28"/>
        </w:numPr>
        <w:ind w:left="426" w:hanging="426"/>
        <w:jc w:val="both"/>
        <w:rPr>
          <w:rFonts w:cs="Times New Roman"/>
          <w:szCs w:val="24"/>
          <w:lang w:val="sk-SK"/>
        </w:rPr>
      </w:pPr>
      <w:r w:rsidRPr="00B723F2">
        <w:rPr>
          <w:rFonts w:cs="Times New Roman"/>
          <w:szCs w:val="24"/>
          <w:lang w:val="sk-SK"/>
        </w:rPr>
        <w:t xml:space="preserve">Predávajúci znáša riziko spojené s dodaním predmetu kúpy </w:t>
      </w:r>
      <w:r w:rsidR="002E607C" w:rsidRPr="00B723F2">
        <w:rPr>
          <w:rFonts w:cs="Times New Roman"/>
          <w:szCs w:val="24"/>
          <w:lang w:val="sk-SK"/>
        </w:rPr>
        <w:t xml:space="preserve">(poškodenie, odcudzenie) </w:t>
      </w:r>
      <w:r w:rsidRPr="00B723F2">
        <w:rPr>
          <w:rFonts w:cs="Times New Roman"/>
          <w:szCs w:val="24"/>
          <w:lang w:val="sk-SK"/>
        </w:rPr>
        <w:t xml:space="preserve">až do dňa jeho </w:t>
      </w:r>
      <w:r w:rsidR="002E607C" w:rsidRPr="00B723F2">
        <w:rPr>
          <w:rFonts w:cs="Times New Roman"/>
          <w:szCs w:val="24"/>
          <w:lang w:val="sk-SK"/>
        </w:rPr>
        <w:t xml:space="preserve">písomného </w:t>
      </w:r>
      <w:r w:rsidRPr="00B723F2">
        <w:rPr>
          <w:rFonts w:cs="Times New Roman"/>
          <w:szCs w:val="24"/>
          <w:lang w:val="sk-SK"/>
        </w:rPr>
        <w:t>odovzdania a prevzatia Kupujúcim</w:t>
      </w:r>
      <w:r w:rsidR="003E7EAB" w:rsidRPr="00B723F2">
        <w:rPr>
          <w:rFonts w:cs="Times New Roman"/>
          <w:szCs w:val="24"/>
          <w:lang w:val="sk-SK"/>
        </w:rPr>
        <w:t>,</w:t>
      </w:r>
      <w:bookmarkStart w:id="5" w:name="_Hlk54681422"/>
      <w:r w:rsidR="002E607C" w:rsidRPr="00B723F2">
        <w:rPr>
          <w:rFonts w:cs="Times New Roman"/>
          <w:szCs w:val="24"/>
          <w:lang w:val="sk-SK"/>
        </w:rPr>
        <w:t xml:space="preserve"> </w:t>
      </w:r>
      <w:r w:rsidRPr="00B723F2">
        <w:rPr>
          <w:rFonts w:cs="Times New Roman"/>
          <w:szCs w:val="24"/>
          <w:lang w:val="sk-SK"/>
        </w:rPr>
        <w:t xml:space="preserve">o čom bude spísaný </w:t>
      </w:r>
      <w:r w:rsidR="003E7EAB" w:rsidRPr="00B723F2">
        <w:rPr>
          <w:rFonts w:cs="Times New Roman"/>
          <w:szCs w:val="24"/>
          <w:lang w:val="sk-SK"/>
        </w:rPr>
        <w:t xml:space="preserve">Protokol o dodaní predmetu kúpy. </w:t>
      </w:r>
      <w:bookmarkEnd w:id="5"/>
    </w:p>
    <w:p w14:paraId="1D304ACB" w14:textId="77777777" w:rsidR="00016B35" w:rsidRDefault="00016B35" w:rsidP="00016B35">
      <w:pPr>
        <w:pStyle w:val="Odsekzoznamu"/>
        <w:ind w:left="426"/>
        <w:jc w:val="both"/>
        <w:rPr>
          <w:rFonts w:cs="Times New Roman"/>
          <w:szCs w:val="24"/>
          <w:lang w:val="sk-SK"/>
        </w:rPr>
      </w:pPr>
    </w:p>
    <w:p w14:paraId="4D0D43EB" w14:textId="2A587B4E" w:rsidR="004259FF" w:rsidRPr="00016B35" w:rsidRDefault="004259FF" w:rsidP="009E1D98">
      <w:pPr>
        <w:pStyle w:val="Odsekzoznamu"/>
        <w:numPr>
          <w:ilvl w:val="0"/>
          <w:numId w:val="28"/>
        </w:numPr>
        <w:ind w:left="426" w:hanging="426"/>
        <w:jc w:val="both"/>
        <w:rPr>
          <w:rFonts w:cs="Times New Roman"/>
          <w:szCs w:val="24"/>
          <w:lang w:val="sk-SK"/>
        </w:rPr>
      </w:pPr>
      <w:r w:rsidRPr="00016B35">
        <w:rPr>
          <w:rFonts w:cs="Times New Roman"/>
          <w:szCs w:val="24"/>
          <w:lang w:val="sk-SK"/>
        </w:rPr>
        <w:t xml:space="preserve">Vlastnícke právo k predmetu kúpy prechádza na Kupujúceho dňom riadneho splnenia záväzku, t.j. dňom  </w:t>
      </w:r>
      <w:r w:rsidR="003E7EAB" w:rsidRPr="00016B35">
        <w:rPr>
          <w:rFonts w:cs="Times New Roman"/>
          <w:szCs w:val="24"/>
          <w:lang w:val="sk-SK"/>
        </w:rPr>
        <w:t xml:space="preserve">písomného </w:t>
      </w:r>
      <w:r w:rsidRPr="00016B35">
        <w:rPr>
          <w:rFonts w:cs="Times New Roman"/>
          <w:szCs w:val="24"/>
          <w:lang w:val="sk-SK"/>
        </w:rPr>
        <w:t>prevzatia predmetu kúpy Kupujúcim, po jeho dodaní Predávajúcim</w:t>
      </w:r>
      <w:r w:rsidR="003E7EAB" w:rsidRPr="00016B35">
        <w:rPr>
          <w:rFonts w:cs="Times New Roman"/>
          <w:szCs w:val="24"/>
          <w:lang w:val="sk-SK"/>
        </w:rPr>
        <w:t>,</w:t>
      </w:r>
      <w:r w:rsidRPr="00016B35">
        <w:rPr>
          <w:rFonts w:cs="Times New Roman"/>
          <w:szCs w:val="24"/>
          <w:lang w:val="sk-SK"/>
        </w:rPr>
        <w:t xml:space="preserve"> o čom bude spísaný </w:t>
      </w:r>
      <w:r w:rsidR="003E7EAB" w:rsidRPr="00016B35">
        <w:rPr>
          <w:rFonts w:cs="Times New Roman"/>
          <w:szCs w:val="24"/>
          <w:lang w:val="sk-SK"/>
        </w:rPr>
        <w:t xml:space="preserve">Protokol o dodaní predmetu kúpy. </w:t>
      </w:r>
    </w:p>
    <w:p w14:paraId="0828B4F4" w14:textId="1CB2BC6D" w:rsidR="004259FF" w:rsidRPr="00B723F2" w:rsidRDefault="004259FF" w:rsidP="009E1D98">
      <w:pPr>
        <w:pStyle w:val="Odsekzoznamu"/>
        <w:tabs>
          <w:tab w:val="left" w:pos="3402"/>
        </w:tabs>
        <w:ind w:left="426" w:hanging="426"/>
        <w:jc w:val="both"/>
        <w:rPr>
          <w:rFonts w:cs="Times New Roman"/>
          <w:szCs w:val="24"/>
          <w:lang w:val="sk-SK"/>
        </w:rPr>
      </w:pPr>
    </w:p>
    <w:p w14:paraId="6F84DB22" w14:textId="56D79E30" w:rsidR="004259FF" w:rsidRPr="00B723F2" w:rsidRDefault="004259FF" w:rsidP="009E1D98">
      <w:pPr>
        <w:pStyle w:val="Odsekzoznamu"/>
        <w:tabs>
          <w:tab w:val="left" w:pos="3402"/>
        </w:tabs>
        <w:ind w:left="426" w:hanging="426"/>
        <w:jc w:val="both"/>
        <w:rPr>
          <w:rFonts w:cs="Times New Roman"/>
          <w:szCs w:val="24"/>
          <w:lang w:val="sk-SK"/>
        </w:rPr>
      </w:pPr>
    </w:p>
    <w:p w14:paraId="2C70FCC7" w14:textId="77777777" w:rsidR="004259FF" w:rsidRPr="00B723F2" w:rsidRDefault="004259FF" w:rsidP="009E1D98">
      <w:pPr>
        <w:ind w:left="426" w:hanging="426"/>
        <w:jc w:val="center"/>
        <w:rPr>
          <w:rFonts w:cs="Times New Roman"/>
          <w:b/>
          <w:szCs w:val="24"/>
          <w:lang w:val="sk-SK"/>
        </w:rPr>
      </w:pPr>
      <w:r w:rsidRPr="00B723F2">
        <w:rPr>
          <w:rFonts w:cs="Times New Roman"/>
          <w:b/>
          <w:szCs w:val="24"/>
          <w:lang w:val="sk-SK"/>
        </w:rPr>
        <w:t>Článok 8</w:t>
      </w:r>
    </w:p>
    <w:p w14:paraId="059E1BD0" w14:textId="77777777" w:rsidR="004259FF" w:rsidRPr="00B723F2" w:rsidRDefault="004259FF" w:rsidP="009E1D98">
      <w:pPr>
        <w:tabs>
          <w:tab w:val="left" w:pos="3402"/>
        </w:tabs>
        <w:ind w:left="426" w:hanging="426"/>
        <w:jc w:val="center"/>
        <w:rPr>
          <w:rFonts w:cs="Times New Roman"/>
          <w:b/>
          <w:szCs w:val="24"/>
          <w:lang w:val="sk-SK"/>
        </w:rPr>
      </w:pPr>
      <w:r w:rsidRPr="00B723F2">
        <w:rPr>
          <w:rFonts w:cs="Times New Roman"/>
          <w:b/>
          <w:szCs w:val="24"/>
          <w:lang w:val="sk-SK"/>
        </w:rPr>
        <w:t>Záručné podmienky a zodpovednosť za vady</w:t>
      </w:r>
    </w:p>
    <w:p w14:paraId="1D9DB2E9" w14:textId="77777777" w:rsidR="004259FF" w:rsidRPr="00B723F2" w:rsidRDefault="004259FF" w:rsidP="009E1D98">
      <w:pPr>
        <w:tabs>
          <w:tab w:val="left" w:pos="3402"/>
        </w:tabs>
        <w:ind w:left="426" w:hanging="426"/>
        <w:jc w:val="center"/>
        <w:rPr>
          <w:rFonts w:cs="Times New Roman"/>
          <w:b/>
          <w:szCs w:val="24"/>
          <w:lang w:val="sk-SK"/>
        </w:rPr>
      </w:pPr>
    </w:p>
    <w:p w14:paraId="45E55EE6" w14:textId="43841A6F" w:rsidR="004259FF" w:rsidRPr="00B723F2" w:rsidRDefault="00074468" w:rsidP="009E1D98">
      <w:pPr>
        <w:pStyle w:val="Odsekzoznamu"/>
        <w:numPr>
          <w:ilvl w:val="0"/>
          <w:numId w:val="13"/>
        </w:numPr>
        <w:tabs>
          <w:tab w:val="left" w:pos="3402"/>
        </w:tabs>
        <w:ind w:left="426" w:hanging="426"/>
        <w:jc w:val="both"/>
        <w:rPr>
          <w:rFonts w:cs="Times New Roman"/>
          <w:szCs w:val="24"/>
          <w:lang w:val="sk-SK"/>
        </w:rPr>
      </w:pPr>
      <w:r w:rsidRPr="00B723F2">
        <w:rPr>
          <w:rFonts w:cs="Times New Roman"/>
          <w:szCs w:val="24"/>
          <w:lang w:val="sk-SK"/>
        </w:rPr>
        <w:t xml:space="preserve"> </w:t>
      </w:r>
      <w:r w:rsidR="004259FF" w:rsidRPr="00B723F2">
        <w:rPr>
          <w:rFonts w:cs="Times New Roman"/>
          <w:szCs w:val="24"/>
          <w:lang w:val="sk-SK"/>
        </w:rPr>
        <w:t xml:space="preserve">Predávajúci sa zaväzuje, že Kupujúcemu dodá predmet kúpy v množstve, kvalite,  cene na základe </w:t>
      </w:r>
      <w:r w:rsidR="000A593F" w:rsidRPr="00B723F2">
        <w:rPr>
          <w:rFonts w:cs="Times New Roman"/>
          <w:szCs w:val="24"/>
          <w:lang w:val="sk-SK"/>
        </w:rPr>
        <w:t xml:space="preserve">elektronickej objednávky </w:t>
      </w:r>
      <w:r w:rsidR="001B73B1" w:rsidRPr="00B723F2">
        <w:rPr>
          <w:rFonts w:cs="Times New Roman"/>
          <w:szCs w:val="24"/>
          <w:lang w:val="sk-SK"/>
        </w:rPr>
        <w:t xml:space="preserve">Kupujúceho a na základe </w:t>
      </w:r>
      <w:r w:rsidR="004259FF" w:rsidRPr="00B723F2">
        <w:rPr>
          <w:rFonts w:cs="Times New Roman"/>
          <w:szCs w:val="24"/>
          <w:lang w:val="sk-SK"/>
        </w:rPr>
        <w:t>tejto Z</w:t>
      </w:r>
      <w:r w:rsidR="00730641" w:rsidRPr="00B723F2">
        <w:rPr>
          <w:rFonts w:cs="Times New Roman"/>
          <w:szCs w:val="24"/>
          <w:lang w:val="sk-SK"/>
        </w:rPr>
        <w:t>mluvy</w:t>
      </w:r>
      <w:r w:rsidR="004259FF" w:rsidRPr="00B723F2">
        <w:rPr>
          <w:rFonts w:cs="Times New Roman"/>
          <w:szCs w:val="24"/>
          <w:lang w:val="sk-SK"/>
        </w:rPr>
        <w:t>.</w:t>
      </w:r>
    </w:p>
    <w:p w14:paraId="0B76779F" w14:textId="77777777" w:rsidR="004259FF" w:rsidRPr="00B723F2" w:rsidRDefault="004259FF" w:rsidP="009E1D98">
      <w:pPr>
        <w:pStyle w:val="Odsekzoznamu"/>
        <w:ind w:left="426" w:hanging="426"/>
        <w:rPr>
          <w:rFonts w:cs="Times New Roman"/>
          <w:szCs w:val="24"/>
          <w:lang w:val="sk-SK"/>
        </w:rPr>
      </w:pPr>
    </w:p>
    <w:p w14:paraId="448BD965" w14:textId="7547AD4C" w:rsidR="001B73B1" w:rsidRPr="00B723F2" w:rsidRDefault="00074468"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 xml:space="preserve"> </w:t>
      </w:r>
      <w:r w:rsidR="001B73B1" w:rsidRPr="00B723F2">
        <w:rPr>
          <w:rFonts w:cs="Times New Roman"/>
          <w:szCs w:val="24"/>
          <w:lang w:val="sk-SK"/>
        </w:rPr>
        <w:t xml:space="preserve">Predávajúci sa zaväzuje, že na dodanom predmete kúpy nie sú žiadne právne vady a vyhlasuje, že je oprávnený vykonávať a udeliť všetky práva, spojené s dodaním predmetu kúpy a zodpovedá za nerušený výkon práva Kupujúcim. </w:t>
      </w:r>
    </w:p>
    <w:p w14:paraId="441FDF51" w14:textId="77777777" w:rsidR="001B73B1" w:rsidRPr="00EF3F96" w:rsidRDefault="001B73B1" w:rsidP="009E1D98">
      <w:pPr>
        <w:pStyle w:val="Odsekzoznamu"/>
        <w:ind w:left="426" w:hanging="426"/>
        <w:rPr>
          <w:rFonts w:cs="Times New Roman"/>
          <w:szCs w:val="24"/>
          <w:lang w:val="sk-SK"/>
        </w:rPr>
      </w:pPr>
    </w:p>
    <w:p w14:paraId="069644AD" w14:textId="1240E963" w:rsidR="000E7999" w:rsidRPr="00B723F2" w:rsidRDefault="004259FF"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Predávajúci sa zaväzuje, že predmet kúpy v čase odo</w:t>
      </w:r>
      <w:r w:rsidR="00E94176" w:rsidRPr="00B723F2">
        <w:rPr>
          <w:rFonts w:cs="Times New Roman"/>
          <w:szCs w:val="24"/>
          <w:lang w:val="sk-SK"/>
        </w:rPr>
        <w:t>vzdania Kupujúcemu má a počas záručnej doby, ktorá je stanovená na 24 mesiacov alebo 3 000 MTH</w:t>
      </w:r>
      <w:r w:rsidR="001538E8">
        <w:rPr>
          <w:rFonts w:cs="Times New Roman"/>
          <w:szCs w:val="24"/>
          <w:lang w:val="sk-SK"/>
        </w:rPr>
        <w:t xml:space="preserve">  (podľa toho, ktorá z alternatív nastane skôr)</w:t>
      </w:r>
      <w:r w:rsidR="00E94176" w:rsidRPr="00B723F2">
        <w:rPr>
          <w:rFonts w:cs="Times New Roman"/>
          <w:szCs w:val="24"/>
          <w:lang w:val="sk-SK"/>
        </w:rPr>
        <w:t xml:space="preserve"> bude spĺňať minimálne funkčné, prevádzkové a technické požiadavky. </w:t>
      </w:r>
    </w:p>
    <w:p w14:paraId="09F3EF50" w14:textId="77777777" w:rsidR="00B914E7" w:rsidRDefault="00AD44AB" w:rsidP="009E1D98">
      <w:pPr>
        <w:pStyle w:val="Odsekzoznamu"/>
        <w:ind w:left="426" w:hanging="426"/>
        <w:rPr>
          <w:rFonts w:cs="Times New Roman"/>
          <w:szCs w:val="24"/>
          <w:lang w:val="sk-SK"/>
        </w:rPr>
      </w:pPr>
      <w:r>
        <w:rPr>
          <w:rFonts w:cs="Times New Roman"/>
          <w:szCs w:val="24"/>
          <w:lang w:val="sk-SK"/>
        </w:rPr>
        <w:tab/>
      </w:r>
      <w:r w:rsidR="000E7999" w:rsidRPr="00B723F2">
        <w:rPr>
          <w:rFonts w:cs="Times New Roman"/>
          <w:szCs w:val="24"/>
          <w:lang w:val="sk-SK"/>
        </w:rPr>
        <w:t>Záručná doba na predmet kúpy  začína plynúť odo dňa jeho písomného prevzatia Kupujúci</w:t>
      </w:r>
      <w:r w:rsidR="00B914E7">
        <w:rPr>
          <w:rFonts w:cs="Times New Roman"/>
          <w:szCs w:val="24"/>
          <w:lang w:val="sk-SK"/>
        </w:rPr>
        <w:t xml:space="preserve">m </w:t>
      </w:r>
    </w:p>
    <w:p w14:paraId="4DD556F2" w14:textId="3057AF42" w:rsidR="000E7999" w:rsidRDefault="00B914E7" w:rsidP="009E1D98">
      <w:pPr>
        <w:pStyle w:val="Odsekzoznamu"/>
        <w:ind w:left="426" w:hanging="426"/>
        <w:rPr>
          <w:rFonts w:cs="Times New Roman"/>
          <w:szCs w:val="24"/>
          <w:lang w:val="sk-SK"/>
        </w:rPr>
      </w:pPr>
      <w:r>
        <w:rPr>
          <w:rFonts w:cs="Times New Roman"/>
          <w:szCs w:val="24"/>
          <w:lang w:val="sk-SK"/>
        </w:rPr>
        <w:tab/>
        <w:t>(</w:t>
      </w:r>
      <w:r w:rsidR="001538E8">
        <w:rPr>
          <w:rFonts w:cs="Times New Roman"/>
          <w:szCs w:val="24"/>
          <w:lang w:val="sk-SK"/>
        </w:rPr>
        <w:t>viď ods.</w:t>
      </w:r>
      <w:r>
        <w:rPr>
          <w:rFonts w:cs="Times New Roman"/>
          <w:szCs w:val="24"/>
          <w:lang w:val="sk-SK"/>
        </w:rPr>
        <w:t>(</w:t>
      </w:r>
      <w:r w:rsidR="001538E8">
        <w:rPr>
          <w:rFonts w:cs="Times New Roman"/>
          <w:szCs w:val="24"/>
          <w:lang w:val="sk-SK"/>
        </w:rPr>
        <w:t>2) Článku 7 tejto Zmluvy</w:t>
      </w:r>
      <w:r>
        <w:rPr>
          <w:rFonts w:cs="Times New Roman"/>
          <w:szCs w:val="24"/>
          <w:lang w:val="sk-SK"/>
        </w:rPr>
        <w:t>)</w:t>
      </w:r>
      <w:r w:rsidR="000E7999" w:rsidRPr="00B723F2">
        <w:rPr>
          <w:rFonts w:cs="Times New Roman"/>
          <w:szCs w:val="24"/>
          <w:lang w:val="sk-SK"/>
        </w:rPr>
        <w:t xml:space="preserve">. </w:t>
      </w:r>
    </w:p>
    <w:p w14:paraId="577224F2" w14:textId="77777777" w:rsidR="00AD44AB" w:rsidRPr="00EF3F96" w:rsidRDefault="00AD44AB" w:rsidP="009E1D98">
      <w:pPr>
        <w:pStyle w:val="Odsekzoznamu"/>
        <w:ind w:left="426" w:hanging="426"/>
        <w:rPr>
          <w:rFonts w:cs="Times New Roman"/>
          <w:szCs w:val="24"/>
          <w:lang w:val="sk-SK"/>
        </w:rPr>
      </w:pPr>
    </w:p>
    <w:p w14:paraId="1E7CC457" w14:textId="10358564" w:rsidR="004259FF" w:rsidRPr="00B723F2" w:rsidRDefault="001B73B1"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Predávajúci sa zaväzuje, že predmet kúpy</w:t>
      </w:r>
      <w:r w:rsidR="00E94176" w:rsidRPr="00B723F2">
        <w:rPr>
          <w:rFonts w:cs="Times New Roman"/>
          <w:szCs w:val="24"/>
          <w:lang w:val="sk-SK"/>
        </w:rPr>
        <w:t xml:space="preserve"> </w:t>
      </w:r>
      <w:r w:rsidRPr="00B723F2">
        <w:rPr>
          <w:rFonts w:cs="Times New Roman"/>
          <w:szCs w:val="24"/>
          <w:lang w:val="sk-SK"/>
        </w:rPr>
        <w:t xml:space="preserve">je </w:t>
      </w:r>
      <w:r w:rsidR="00E94176" w:rsidRPr="00B723F2">
        <w:rPr>
          <w:rFonts w:cs="Times New Roman"/>
          <w:szCs w:val="24"/>
          <w:lang w:val="sk-SK"/>
        </w:rPr>
        <w:t>certifikovaný a schválený na dovoz a predaj v Slovenskej republike, resp. v rámci Európskej únie</w:t>
      </w:r>
      <w:r w:rsidRPr="00B723F2">
        <w:rPr>
          <w:rFonts w:cs="Times New Roman"/>
          <w:szCs w:val="24"/>
          <w:lang w:val="sk-SK"/>
        </w:rPr>
        <w:t>,</w:t>
      </w:r>
      <w:r w:rsidR="00E94176" w:rsidRPr="00B723F2">
        <w:rPr>
          <w:rFonts w:cs="Times New Roman"/>
          <w:szCs w:val="24"/>
          <w:lang w:val="sk-SK"/>
        </w:rPr>
        <w:t xml:space="preserve"> </w:t>
      </w:r>
      <w:r w:rsidR="0024300D" w:rsidRPr="00B723F2">
        <w:rPr>
          <w:rFonts w:cs="Times New Roman"/>
          <w:szCs w:val="24"/>
          <w:lang w:val="sk-SK"/>
        </w:rPr>
        <w:t xml:space="preserve">Predmet kúpy </w:t>
      </w:r>
      <w:r w:rsidR="00E94176" w:rsidRPr="00B723F2">
        <w:rPr>
          <w:rFonts w:cs="Times New Roman"/>
          <w:szCs w:val="24"/>
          <w:lang w:val="sk-SK"/>
        </w:rPr>
        <w:t>spĺňa technické parametre</w:t>
      </w:r>
      <w:r w:rsidR="0024300D" w:rsidRPr="00B723F2">
        <w:rPr>
          <w:rFonts w:cs="Times New Roman"/>
          <w:szCs w:val="24"/>
          <w:lang w:val="sk-SK"/>
        </w:rPr>
        <w:t>,</w:t>
      </w:r>
      <w:r w:rsidR="00E94176" w:rsidRPr="00B723F2">
        <w:rPr>
          <w:rFonts w:cs="Times New Roman"/>
          <w:szCs w:val="24"/>
          <w:lang w:val="sk-SK"/>
        </w:rPr>
        <w:t xml:space="preserve"> uvedené v Článku 5</w:t>
      </w:r>
      <w:r w:rsidR="0024300D" w:rsidRPr="00B723F2">
        <w:rPr>
          <w:rFonts w:cs="Times New Roman"/>
          <w:szCs w:val="24"/>
          <w:lang w:val="sk-SK"/>
        </w:rPr>
        <w:t>,</w:t>
      </w:r>
      <w:r w:rsidR="00E94176" w:rsidRPr="00B723F2">
        <w:rPr>
          <w:rFonts w:cs="Times New Roman"/>
          <w:szCs w:val="24"/>
          <w:lang w:val="sk-SK"/>
        </w:rPr>
        <w:t xml:space="preserve">  tab. Technická špecifikácia predmetu zákazky</w:t>
      </w:r>
      <w:r w:rsidR="0024300D" w:rsidRPr="00B723F2">
        <w:rPr>
          <w:rFonts w:cs="Times New Roman"/>
          <w:szCs w:val="24"/>
          <w:lang w:val="sk-SK"/>
        </w:rPr>
        <w:t>, STN, normy, DIN, ISO, pokiaľ sa norma na takýto predmet kúpy vzťahuje</w:t>
      </w:r>
      <w:r w:rsidR="00E94176" w:rsidRPr="00B723F2">
        <w:rPr>
          <w:rFonts w:cs="Times New Roman"/>
          <w:szCs w:val="24"/>
          <w:lang w:val="sk-SK"/>
        </w:rPr>
        <w:t xml:space="preserve">. Kupujúci má právo vrátiť dodávku </w:t>
      </w:r>
      <w:proofErr w:type="spellStart"/>
      <w:r w:rsidR="00E94176" w:rsidRPr="00B723F2">
        <w:rPr>
          <w:rFonts w:cs="Times New Roman"/>
          <w:szCs w:val="24"/>
          <w:lang w:val="sk-SK"/>
        </w:rPr>
        <w:t>vadného</w:t>
      </w:r>
      <w:proofErr w:type="spellEnd"/>
      <w:r w:rsidR="00E94176" w:rsidRPr="00B723F2">
        <w:rPr>
          <w:rFonts w:cs="Times New Roman"/>
          <w:szCs w:val="24"/>
          <w:lang w:val="sk-SK"/>
        </w:rPr>
        <w:t xml:space="preserve"> predmetu kúpy Predávajúcemu na náklady Predávajúceho.</w:t>
      </w:r>
    </w:p>
    <w:p w14:paraId="6377B7C4" w14:textId="77777777" w:rsidR="004259FF" w:rsidRPr="00B723F2" w:rsidRDefault="004259FF" w:rsidP="009E1D98">
      <w:pPr>
        <w:ind w:left="426" w:hanging="426"/>
        <w:jc w:val="both"/>
        <w:rPr>
          <w:rFonts w:cs="Times New Roman"/>
          <w:szCs w:val="24"/>
          <w:lang w:val="sk-SK"/>
        </w:rPr>
      </w:pPr>
    </w:p>
    <w:p w14:paraId="0A94F1C1" w14:textId="4327C97B" w:rsidR="004259FF" w:rsidRPr="00D54B75" w:rsidRDefault="00074468" w:rsidP="009E1D98">
      <w:pPr>
        <w:pStyle w:val="Odsekzoznamu"/>
        <w:numPr>
          <w:ilvl w:val="0"/>
          <w:numId w:val="13"/>
        </w:numPr>
        <w:ind w:left="426" w:hanging="426"/>
        <w:jc w:val="both"/>
        <w:rPr>
          <w:rFonts w:cs="Times New Roman"/>
          <w:szCs w:val="24"/>
          <w:highlight w:val="yellow"/>
          <w:lang w:val="sk-SK"/>
        </w:rPr>
      </w:pPr>
      <w:r w:rsidRPr="00B723F2">
        <w:rPr>
          <w:rFonts w:cs="Times New Roman"/>
          <w:szCs w:val="24"/>
          <w:lang w:val="sk-SK"/>
        </w:rPr>
        <w:t xml:space="preserve"> </w:t>
      </w:r>
      <w:r w:rsidR="004259FF" w:rsidRPr="00B723F2">
        <w:rPr>
          <w:rFonts w:cs="Times New Roman"/>
          <w:szCs w:val="24"/>
          <w:lang w:val="sk-SK"/>
        </w:rPr>
        <w:t>Kupujúci je povinný zistenú vadu bez zbytočného odkladu reklamovať u Predávajúceho zaslaním reklamácie na e-mailovú adresu Predávajúceho</w:t>
      </w:r>
      <w:r w:rsidR="00E94176" w:rsidRPr="00B723F2">
        <w:rPr>
          <w:rFonts w:cs="Times New Roman"/>
          <w:szCs w:val="24"/>
          <w:lang w:val="sk-SK"/>
        </w:rPr>
        <w:t xml:space="preserve"> </w:t>
      </w:r>
      <w:r w:rsidR="00E94176" w:rsidRPr="00B723F2">
        <w:rPr>
          <w:rFonts w:cs="Times New Roman"/>
          <w:color w:val="FF0000"/>
          <w:szCs w:val="24"/>
          <w:highlight w:val="yellow"/>
          <w:lang w:val="sk-SK"/>
        </w:rPr>
        <w:t>...........</w:t>
      </w:r>
      <w:r w:rsidR="00D54B75">
        <w:rPr>
          <w:rFonts w:cs="Times New Roman"/>
          <w:color w:val="FF0000"/>
          <w:szCs w:val="24"/>
          <w:highlight w:val="yellow"/>
          <w:lang w:val="sk-SK"/>
        </w:rPr>
        <w:t>(</w:t>
      </w:r>
      <w:r w:rsidR="00B723F2">
        <w:rPr>
          <w:rFonts w:cs="Times New Roman"/>
          <w:color w:val="FF0000"/>
          <w:szCs w:val="24"/>
          <w:highlight w:val="yellow"/>
          <w:lang w:val="sk-SK"/>
        </w:rPr>
        <w:t>vloží navrhovateľ</w:t>
      </w:r>
      <w:r w:rsidR="00D54B75">
        <w:rPr>
          <w:rFonts w:cs="Times New Roman"/>
          <w:color w:val="FF0000"/>
          <w:szCs w:val="24"/>
          <w:highlight w:val="yellow"/>
          <w:lang w:val="sk-SK"/>
        </w:rPr>
        <w:t>)</w:t>
      </w:r>
      <w:r w:rsidR="00B723F2">
        <w:rPr>
          <w:rFonts w:cs="Times New Roman"/>
          <w:color w:val="FF0000"/>
          <w:szCs w:val="24"/>
          <w:highlight w:val="yellow"/>
          <w:lang w:val="sk-SK"/>
        </w:rPr>
        <w:t xml:space="preserve">. </w:t>
      </w:r>
    </w:p>
    <w:p w14:paraId="2B5F98E3" w14:textId="77777777" w:rsidR="00D54B75" w:rsidRPr="00D54B75" w:rsidRDefault="00D54B75" w:rsidP="00D54B75">
      <w:pPr>
        <w:pStyle w:val="Odsekzoznamu"/>
        <w:rPr>
          <w:rFonts w:cs="Times New Roman"/>
          <w:szCs w:val="24"/>
          <w:highlight w:val="yellow"/>
          <w:lang w:val="sk-SK"/>
        </w:rPr>
      </w:pPr>
    </w:p>
    <w:p w14:paraId="17A7E966" w14:textId="73C03EE6" w:rsidR="00E94176" w:rsidRPr="00D54B75" w:rsidRDefault="00D367FE" w:rsidP="009E1D98">
      <w:pPr>
        <w:pStyle w:val="Odsekzoznamu"/>
        <w:numPr>
          <w:ilvl w:val="0"/>
          <w:numId w:val="13"/>
        </w:numPr>
        <w:ind w:left="426" w:hanging="426"/>
        <w:jc w:val="both"/>
        <w:rPr>
          <w:rFonts w:cs="Times New Roman"/>
          <w:szCs w:val="24"/>
          <w:highlight w:val="yellow"/>
          <w:lang w:val="sk-SK"/>
        </w:rPr>
      </w:pPr>
      <w:r w:rsidRPr="00D54B75">
        <w:rPr>
          <w:rFonts w:cs="Times New Roman"/>
          <w:szCs w:val="24"/>
          <w:lang w:val="sk-SK"/>
        </w:rPr>
        <w:t xml:space="preserve"> </w:t>
      </w:r>
      <w:r w:rsidR="00E94176" w:rsidRPr="00D54B75">
        <w:rPr>
          <w:rFonts w:cs="Times New Roman"/>
          <w:szCs w:val="24"/>
          <w:lang w:val="sk-SK"/>
        </w:rPr>
        <w:t>Predávajúci je povinný najneskôr na (2</w:t>
      </w:r>
      <w:r w:rsidR="000E7999" w:rsidRPr="00D54B75">
        <w:rPr>
          <w:rFonts w:cs="Times New Roman"/>
          <w:szCs w:val="24"/>
          <w:lang w:val="sk-SK"/>
        </w:rPr>
        <w:t>.</w:t>
      </w:r>
      <w:r w:rsidR="00E94176" w:rsidRPr="00D54B75">
        <w:rPr>
          <w:rFonts w:cs="Times New Roman"/>
          <w:szCs w:val="24"/>
          <w:lang w:val="sk-SK"/>
        </w:rPr>
        <w:t>) druhý pracovný deň potvrdiť doručeníe reklamácie. Ak Predávajúci doručenie reklamácie nepotvrdí v lehote podľa predchádzajúcej vety, Kupujúci na odoslanie reklamácie up</w:t>
      </w:r>
      <w:r w:rsidR="009F715C" w:rsidRPr="00D54B75">
        <w:rPr>
          <w:rFonts w:cs="Times New Roman"/>
          <w:szCs w:val="24"/>
          <w:lang w:val="sk-SK"/>
        </w:rPr>
        <w:t xml:space="preserve">ozorní Predávajúceho telefonicky na číslo </w:t>
      </w:r>
      <w:r w:rsidR="009F715C" w:rsidRPr="00D54B75">
        <w:rPr>
          <w:rFonts w:cs="Times New Roman"/>
          <w:color w:val="FF0000"/>
          <w:szCs w:val="24"/>
          <w:highlight w:val="yellow"/>
          <w:lang w:val="sk-SK"/>
        </w:rPr>
        <w:t>..................</w:t>
      </w:r>
      <w:r w:rsidR="0017515E" w:rsidRPr="00D54B75">
        <w:rPr>
          <w:rFonts w:cs="Times New Roman"/>
          <w:color w:val="FF0000"/>
          <w:szCs w:val="24"/>
          <w:highlight w:val="yellow"/>
          <w:lang w:val="sk-SK"/>
        </w:rPr>
        <w:t>(vloží navrhovateľ</w:t>
      </w:r>
      <w:r w:rsidR="009F715C" w:rsidRPr="00D54B75">
        <w:rPr>
          <w:rFonts w:cs="Times New Roman"/>
          <w:color w:val="FF0000"/>
          <w:szCs w:val="24"/>
          <w:highlight w:val="yellow"/>
          <w:lang w:val="sk-SK"/>
        </w:rPr>
        <w:t>.</w:t>
      </w:r>
      <w:r w:rsidR="0017515E" w:rsidRPr="00D54B75">
        <w:rPr>
          <w:rFonts w:cs="Times New Roman"/>
          <w:color w:val="FF0000"/>
          <w:szCs w:val="24"/>
          <w:lang w:val="sk-SK"/>
        </w:rPr>
        <w:t>)</w:t>
      </w:r>
    </w:p>
    <w:p w14:paraId="22275102" w14:textId="77777777" w:rsidR="00E94176" w:rsidRPr="00B723F2" w:rsidRDefault="00E94176" w:rsidP="009E1D98">
      <w:pPr>
        <w:pStyle w:val="Odsekzoznamu"/>
        <w:ind w:left="426" w:hanging="426"/>
        <w:jc w:val="both"/>
        <w:rPr>
          <w:rFonts w:cs="Times New Roman"/>
          <w:szCs w:val="24"/>
          <w:lang w:val="sk-SK"/>
        </w:rPr>
      </w:pPr>
    </w:p>
    <w:p w14:paraId="224B1ABC" w14:textId="6B06A101" w:rsidR="00E94176" w:rsidRPr="00B723F2" w:rsidRDefault="009F715C"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Predávajúci sa zaväzuje, že počas záručnej doby bezodplatne ( vrátane dopravy a dodania) odstráni vady predmetu kúpy, ktoré neboli zapríčinené konaním Kupujúceho. Odstránenie vady na predmete kúpy začne Predávajúci riešiť bezodkladne po písomnom nahlásení vady Kupujúcim a to najneskôr do 24 hodín od nahlásenia vady. Nahlásiť vadu možno písomne e-mailom na adresu Predávajúceho</w:t>
      </w:r>
      <w:r w:rsidR="00F80F04" w:rsidRPr="00B723F2">
        <w:rPr>
          <w:rFonts w:cs="Times New Roman"/>
          <w:szCs w:val="24"/>
          <w:lang w:val="sk-SK"/>
        </w:rPr>
        <w:t>, uvedenú v časti Zmluvné strany tejto Z</w:t>
      </w:r>
      <w:r w:rsidR="001E0A85" w:rsidRPr="00B723F2">
        <w:rPr>
          <w:rFonts w:cs="Times New Roman"/>
          <w:szCs w:val="24"/>
          <w:lang w:val="sk-SK"/>
        </w:rPr>
        <w:t>mluvy</w:t>
      </w:r>
      <w:r w:rsidR="00F80F04" w:rsidRPr="00B723F2">
        <w:rPr>
          <w:rFonts w:cs="Times New Roman"/>
          <w:szCs w:val="24"/>
          <w:lang w:val="sk-SK"/>
        </w:rPr>
        <w:t>. Každú zmenu kontaktnej e-mailovej adresy je predávajúci povinný ohlásiť Kupujúcemu najneskôr v deň nasledujúci po vykonaní zmeny.</w:t>
      </w:r>
    </w:p>
    <w:p w14:paraId="4992885B" w14:textId="77777777" w:rsidR="00F80F04" w:rsidRPr="00B723F2" w:rsidRDefault="00F80F04" w:rsidP="009E1D98">
      <w:pPr>
        <w:pStyle w:val="Odsekzoznamu"/>
        <w:ind w:left="426" w:hanging="426"/>
        <w:jc w:val="both"/>
        <w:rPr>
          <w:rFonts w:cs="Times New Roman"/>
          <w:szCs w:val="24"/>
          <w:lang w:val="sk-SK"/>
        </w:rPr>
      </w:pPr>
    </w:p>
    <w:p w14:paraId="25F41D93" w14:textId="3B943433" w:rsidR="00F80F04" w:rsidRPr="00B723F2" w:rsidRDefault="00F80F04"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Pri zodpovednosti za vady sa</w:t>
      </w:r>
      <w:r w:rsidR="001076A4" w:rsidRPr="00B723F2">
        <w:rPr>
          <w:rFonts w:cs="Times New Roman"/>
          <w:szCs w:val="24"/>
          <w:lang w:val="sk-SK"/>
        </w:rPr>
        <w:t xml:space="preserve"> budú</w:t>
      </w:r>
      <w:r w:rsidRPr="00B723F2">
        <w:rPr>
          <w:rFonts w:cs="Times New Roman"/>
          <w:szCs w:val="24"/>
          <w:lang w:val="sk-SK"/>
        </w:rPr>
        <w:t xml:space="preserve"> Zmluvné strany podporne riadiť ustanoveniami § 422</w:t>
      </w:r>
      <w:r w:rsidR="001076A4" w:rsidRPr="00B723F2">
        <w:rPr>
          <w:rFonts w:cs="Times New Roman"/>
          <w:szCs w:val="24"/>
          <w:lang w:val="sk-SK"/>
        </w:rPr>
        <w:t xml:space="preserve"> </w:t>
      </w:r>
      <w:r w:rsidRPr="00B723F2">
        <w:rPr>
          <w:rFonts w:cs="Times New Roman"/>
          <w:szCs w:val="24"/>
          <w:lang w:val="sk-SK"/>
        </w:rPr>
        <w:t>a nasl. Obchodného zákonníka, ktoré upravujú nároky zo zodpovednosti za vady.</w:t>
      </w:r>
    </w:p>
    <w:p w14:paraId="78640747" w14:textId="77777777" w:rsidR="00F80F04" w:rsidRPr="00B723F2" w:rsidRDefault="00F80F04" w:rsidP="009E1D98">
      <w:pPr>
        <w:ind w:left="426" w:hanging="426"/>
        <w:jc w:val="both"/>
        <w:rPr>
          <w:rFonts w:cs="Times New Roman"/>
          <w:szCs w:val="24"/>
          <w:lang w:val="sk-SK"/>
        </w:rPr>
      </w:pPr>
    </w:p>
    <w:p w14:paraId="543CD21C" w14:textId="2325198A" w:rsidR="00F80F04" w:rsidRPr="00B723F2" w:rsidRDefault="00F80F04"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Zmluvné strany sa budú riadiť ustanoveniami § 429 a nasl. Obchodného zákonníka, ktoré upravujú záruku za akosť.</w:t>
      </w:r>
    </w:p>
    <w:p w14:paraId="61519A59" w14:textId="77777777" w:rsidR="00F80F04" w:rsidRPr="00B723F2" w:rsidRDefault="00F80F04" w:rsidP="009E1D98">
      <w:pPr>
        <w:pStyle w:val="Odsekzoznamu"/>
        <w:ind w:left="426" w:hanging="426"/>
        <w:jc w:val="both"/>
        <w:rPr>
          <w:rFonts w:cs="Times New Roman"/>
          <w:szCs w:val="24"/>
          <w:lang w:val="sk-SK"/>
        </w:rPr>
      </w:pPr>
    </w:p>
    <w:p w14:paraId="5DA52263" w14:textId="7BF63F9E" w:rsidR="00F80F04" w:rsidRPr="00B723F2" w:rsidRDefault="00F80F04"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Uplatnení</w:t>
      </w:r>
      <w:r w:rsidR="000C7BBF" w:rsidRPr="00B723F2">
        <w:rPr>
          <w:rFonts w:cs="Times New Roman"/>
          <w:szCs w:val="24"/>
          <w:lang w:val="sk-SK"/>
        </w:rPr>
        <w:t>m</w:t>
      </w:r>
      <w:r w:rsidRPr="00B723F2">
        <w:rPr>
          <w:rFonts w:cs="Times New Roman"/>
          <w:szCs w:val="24"/>
          <w:lang w:val="sk-SK"/>
        </w:rPr>
        <w:t xml:space="preserve"> práv zo zodpovednosti za vady, nie je dotknuté právo Kupujúceho na náhradu škody, alebo zmluvnú pokutu.</w:t>
      </w:r>
    </w:p>
    <w:p w14:paraId="4D71BA0A" w14:textId="77777777" w:rsidR="00F80F04" w:rsidRPr="00B723F2" w:rsidRDefault="00F80F04" w:rsidP="009E1D98">
      <w:pPr>
        <w:pStyle w:val="Odsekzoznamu"/>
        <w:ind w:left="426" w:hanging="426"/>
        <w:jc w:val="both"/>
        <w:rPr>
          <w:rFonts w:cs="Times New Roman"/>
          <w:szCs w:val="24"/>
          <w:lang w:val="sk-SK"/>
        </w:rPr>
      </w:pPr>
    </w:p>
    <w:p w14:paraId="3D4FF9E0" w14:textId="3139FAFC" w:rsidR="00F80F04" w:rsidRPr="00B723F2" w:rsidRDefault="00F80F04" w:rsidP="009E1D98">
      <w:pPr>
        <w:pStyle w:val="Odsekzoznamu"/>
        <w:numPr>
          <w:ilvl w:val="0"/>
          <w:numId w:val="13"/>
        </w:numPr>
        <w:ind w:left="426" w:hanging="426"/>
        <w:jc w:val="both"/>
        <w:rPr>
          <w:rFonts w:cs="Times New Roman"/>
          <w:szCs w:val="24"/>
          <w:lang w:val="sk-SK"/>
        </w:rPr>
      </w:pPr>
      <w:r w:rsidRPr="00B723F2">
        <w:rPr>
          <w:rFonts w:cs="Times New Roman"/>
          <w:szCs w:val="24"/>
          <w:lang w:val="sk-SK"/>
        </w:rPr>
        <w:t>Ak vznikne Kupujúcemu škoda na veciach</w:t>
      </w:r>
      <w:r w:rsidR="0068011D" w:rsidRPr="00B723F2">
        <w:rPr>
          <w:rFonts w:cs="Times New Roman"/>
          <w:szCs w:val="24"/>
          <w:lang w:val="sk-SK"/>
        </w:rPr>
        <w:t>, právach, alebo iných majetkových hodnotách v dôsledku porušenia povinnosti uvedených v tejto Z</w:t>
      </w:r>
      <w:r w:rsidR="001E0A85" w:rsidRPr="00B723F2">
        <w:rPr>
          <w:rFonts w:cs="Times New Roman"/>
          <w:szCs w:val="24"/>
          <w:lang w:val="sk-SK"/>
        </w:rPr>
        <w:t>mluve</w:t>
      </w:r>
      <w:r w:rsidR="0068011D" w:rsidRPr="00B723F2">
        <w:rPr>
          <w:rFonts w:cs="Times New Roman"/>
          <w:szCs w:val="24"/>
          <w:lang w:val="sk-SK"/>
        </w:rPr>
        <w:t xml:space="preserve"> zo strany Predávajúceho</w:t>
      </w:r>
      <w:r w:rsidR="005E28C9">
        <w:rPr>
          <w:rFonts w:cs="Times New Roman"/>
          <w:szCs w:val="24"/>
          <w:lang w:val="sk-SK"/>
        </w:rPr>
        <w:t>,</w:t>
      </w:r>
      <w:r w:rsidR="0068011D" w:rsidRPr="00B723F2">
        <w:rPr>
          <w:rFonts w:cs="Times New Roman"/>
          <w:szCs w:val="24"/>
          <w:lang w:val="sk-SK"/>
        </w:rPr>
        <w:t xml:space="preserve"> je Predávajúci za tieto škody zodpovedný a je povinný Kupujúcemu tieto škody nahradiť. Škoda sa nahrádza v plnej výške.</w:t>
      </w:r>
    </w:p>
    <w:p w14:paraId="717CA1B5" w14:textId="555487C0" w:rsidR="0068011D" w:rsidRPr="00B723F2" w:rsidRDefault="0068011D" w:rsidP="009E1D98">
      <w:pPr>
        <w:pStyle w:val="Odsekzoznamu"/>
        <w:ind w:left="426" w:hanging="426"/>
        <w:jc w:val="both"/>
        <w:rPr>
          <w:rFonts w:cs="Times New Roman"/>
          <w:szCs w:val="24"/>
          <w:lang w:val="sk-SK"/>
        </w:rPr>
      </w:pPr>
    </w:p>
    <w:p w14:paraId="49189B2E" w14:textId="77777777" w:rsidR="0068011D" w:rsidRPr="00B723F2" w:rsidRDefault="0068011D" w:rsidP="009E1D98">
      <w:pPr>
        <w:ind w:left="426" w:hanging="426"/>
        <w:jc w:val="center"/>
        <w:rPr>
          <w:rFonts w:cs="Times New Roman"/>
          <w:b/>
          <w:szCs w:val="24"/>
          <w:lang w:val="sk-SK"/>
        </w:rPr>
      </w:pPr>
      <w:r w:rsidRPr="00B723F2">
        <w:rPr>
          <w:rFonts w:cs="Times New Roman"/>
          <w:b/>
          <w:szCs w:val="24"/>
          <w:lang w:val="sk-SK"/>
        </w:rPr>
        <w:t>Článok 9</w:t>
      </w:r>
    </w:p>
    <w:p w14:paraId="50060B00" w14:textId="77777777" w:rsidR="0068011D" w:rsidRPr="00B723F2" w:rsidRDefault="0068011D" w:rsidP="009E1D98">
      <w:pPr>
        <w:ind w:left="426" w:hanging="426"/>
        <w:jc w:val="center"/>
        <w:rPr>
          <w:rFonts w:cs="Times New Roman"/>
          <w:b/>
          <w:szCs w:val="24"/>
          <w:lang w:val="sk-SK"/>
        </w:rPr>
      </w:pPr>
      <w:r w:rsidRPr="00B723F2">
        <w:rPr>
          <w:rFonts w:cs="Times New Roman"/>
          <w:b/>
          <w:szCs w:val="24"/>
          <w:lang w:val="sk-SK"/>
        </w:rPr>
        <w:t xml:space="preserve">Zmluvné pokuty </w:t>
      </w:r>
    </w:p>
    <w:p w14:paraId="5A6F394C" w14:textId="6C124B18" w:rsidR="0068011D" w:rsidRPr="00B723F2" w:rsidRDefault="0068011D" w:rsidP="009E1D98">
      <w:pPr>
        <w:ind w:left="426" w:hanging="426"/>
        <w:jc w:val="both"/>
        <w:rPr>
          <w:rFonts w:cs="Times New Roman"/>
          <w:szCs w:val="24"/>
          <w:lang w:val="sk-SK"/>
        </w:rPr>
      </w:pPr>
    </w:p>
    <w:p w14:paraId="77F60075" w14:textId="77777777" w:rsidR="0068011D" w:rsidRPr="00B723F2" w:rsidRDefault="0068011D" w:rsidP="009E1D98">
      <w:pPr>
        <w:pStyle w:val="Odsekzoznamu"/>
        <w:numPr>
          <w:ilvl w:val="0"/>
          <w:numId w:val="16"/>
        </w:numPr>
        <w:ind w:left="426" w:hanging="426"/>
        <w:jc w:val="both"/>
        <w:rPr>
          <w:rFonts w:cs="Times New Roman"/>
          <w:szCs w:val="24"/>
          <w:lang w:val="sk-SK"/>
        </w:rPr>
      </w:pPr>
      <w:r w:rsidRPr="00B723F2">
        <w:rPr>
          <w:rFonts w:cs="Times New Roman"/>
          <w:szCs w:val="24"/>
          <w:lang w:val="sk-SK"/>
        </w:rPr>
        <w:t>Nižšie uvedené sankcie hradí povinná Zmluvná strana nezávisle od toho, či a v akej výške vznikne druhej Zmluvnej strane škoda. Zmluvné strany sa dohodli, že oprávnená strana si môže nárokovať popri sankcii náhradu škody v plnom rozsahu.</w:t>
      </w:r>
    </w:p>
    <w:p w14:paraId="337C7F44" w14:textId="77777777" w:rsidR="0068011D" w:rsidRPr="00B723F2" w:rsidRDefault="0068011D" w:rsidP="009E1D98">
      <w:pPr>
        <w:ind w:left="426" w:hanging="426"/>
        <w:jc w:val="both"/>
        <w:rPr>
          <w:rFonts w:cs="Times New Roman"/>
          <w:szCs w:val="24"/>
          <w:lang w:val="sk-SK"/>
        </w:rPr>
      </w:pPr>
    </w:p>
    <w:p w14:paraId="4A2B29CC" w14:textId="1DC1D2FE" w:rsidR="0068011D" w:rsidRPr="00B723F2" w:rsidRDefault="0068011D" w:rsidP="009E1D98">
      <w:pPr>
        <w:pStyle w:val="Odsekzoznamu"/>
        <w:numPr>
          <w:ilvl w:val="0"/>
          <w:numId w:val="16"/>
        </w:numPr>
        <w:ind w:left="426" w:hanging="426"/>
        <w:jc w:val="both"/>
        <w:rPr>
          <w:rFonts w:cs="Times New Roman"/>
          <w:szCs w:val="24"/>
          <w:lang w:val="sk-SK"/>
        </w:rPr>
      </w:pPr>
      <w:r w:rsidRPr="00B723F2">
        <w:rPr>
          <w:rFonts w:cs="Times New Roman"/>
          <w:szCs w:val="24"/>
          <w:lang w:val="sk-SK"/>
        </w:rPr>
        <w:t>V prípade, ak Predávajúci nedodá  predmet kúpy  v dohodnutom termíne</w:t>
      </w:r>
      <w:r w:rsidRPr="00B723F2">
        <w:rPr>
          <w:rFonts w:cs="Times New Roman"/>
          <w:color w:val="FF0000"/>
          <w:szCs w:val="24"/>
          <w:lang w:val="sk-SK"/>
        </w:rPr>
        <w:t xml:space="preserve"> </w:t>
      </w:r>
      <w:r w:rsidRPr="00B723F2">
        <w:rPr>
          <w:rFonts w:cs="Times New Roman"/>
          <w:szCs w:val="24"/>
          <w:lang w:val="sk-SK"/>
        </w:rPr>
        <w:t>podľa Článku 3 tejto Z</w:t>
      </w:r>
      <w:r w:rsidR="00D367FE" w:rsidRPr="00B723F2">
        <w:rPr>
          <w:rFonts w:cs="Times New Roman"/>
          <w:szCs w:val="24"/>
          <w:lang w:val="sk-SK"/>
        </w:rPr>
        <w:t>mluvy</w:t>
      </w:r>
      <w:r w:rsidRPr="00B723F2">
        <w:rPr>
          <w:rFonts w:cs="Times New Roman"/>
          <w:szCs w:val="24"/>
          <w:lang w:val="sk-SK"/>
        </w:rPr>
        <w:t xml:space="preserve"> môže si Kupujúci u Predávajúceho uplatniť nárok na zaplatenie   zmluvnej pokuty z omeškania vo výške 200 EUR za každý  aj začatý deň omeškania dodávky predmetu kúpy, najviac však do výšky 2 000,- EUR. </w:t>
      </w:r>
    </w:p>
    <w:p w14:paraId="74EF45A2" w14:textId="77777777" w:rsidR="0068011D" w:rsidRPr="00B723F2" w:rsidRDefault="0068011D" w:rsidP="009E1D98">
      <w:pPr>
        <w:pStyle w:val="Odsekzoznamu"/>
        <w:ind w:left="426" w:hanging="426"/>
        <w:jc w:val="both"/>
        <w:rPr>
          <w:rFonts w:cs="Times New Roman"/>
          <w:szCs w:val="24"/>
          <w:lang w:val="sk-SK"/>
        </w:rPr>
      </w:pPr>
    </w:p>
    <w:p w14:paraId="1A4F3F7B" w14:textId="77777777" w:rsidR="0068011D" w:rsidRPr="00B723F2" w:rsidRDefault="0068011D" w:rsidP="009E1D98">
      <w:pPr>
        <w:pStyle w:val="Odsekzoznamu"/>
        <w:numPr>
          <w:ilvl w:val="0"/>
          <w:numId w:val="16"/>
        </w:numPr>
        <w:ind w:left="426" w:hanging="426"/>
        <w:jc w:val="both"/>
        <w:rPr>
          <w:rFonts w:cs="Times New Roman"/>
          <w:szCs w:val="24"/>
          <w:lang w:val="sk-SK"/>
        </w:rPr>
      </w:pPr>
      <w:r w:rsidRPr="00B723F2">
        <w:rPr>
          <w:rFonts w:cs="Times New Roman"/>
          <w:szCs w:val="24"/>
          <w:lang w:val="sk-SK"/>
        </w:rPr>
        <w:t>V prípade omeškania plnenia povinnosti plynúcich zo záväzku zabezpečenia servisu má Kupujúci právo požadovať od Predávajúceho uhradiť Kupujúcemu zmluvnú pokutu vo výške 100 EUR za každý deň oneskorenia nástupu na servisný zásah po uplynutí 48 hodín.</w:t>
      </w:r>
    </w:p>
    <w:p w14:paraId="6D430D40" w14:textId="77777777" w:rsidR="0068011D" w:rsidRPr="00B723F2" w:rsidRDefault="0068011D" w:rsidP="009E1D98">
      <w:pPr>
        <w:pStyle w:val="Odsekzoznamu"/>
        <w:ind w:left="426" w:hanging="426"/>
        <w:jc w:val="both"/>
        <w:rPr>
          <w:rFonts w:cs="Times New Roman"/>
          <w:szCs w:val="24"/>
          <w:lang w:val="sk-SK"/>
        </w:rPr>
      </w:pPr>
    </w:p>
    <w:p w14:paraId="40603999" w14:textId="77777777" w:rsidR="0068011D" w:rsidRPr="00B723F2" w:rsidRDefault="0068011D" w:rsidP="009E1D98">
      <w:pPr>
        <w:pStyle w:val="Odsekzoznamu"/>
        <w:numPr>
          <w:ilvl w:val="0"/>
          <w:numId w:val="16"/>
        </w:numPr>
        <w:ind w:left="426" w:hanging="426"/>
        <w:jc w:val="both"/>
        <w:rPr>
          <w:rFonts w:cs="Times New Roman"/>
          <w:szCs w:val="24"/>
          <w:lang w:val="sk-SK"/>
        </w:rPr>
      </w:pPr>
      <w:r w:rsidRPr="00B723F2">
        <w:rPr>
          <w:rFonts w:cs="Times New Roman"/>
          <w:szCs w:val="24"/>
          <w:lang w:val="sk-SK"/>
        </w:rPr>
        <w:t>V prípade omeškania Kupujúceho s úhradou faktúry za dodaný predmet kúpy nad dohodnutú dobu splatnosti je Predávajúci oprávnený uplatniť si nárok na úrok z omeškania vo výške 0,02 % z fakturovanej sumy za každý deň omeškania.</w:t>
      </w:r>
    </w:p>
    <w:p w14:paraId="468E8B68" w14:textId="77777777" w:rsidR="0068011D" w:rsidRPr="00B723F2" w:rsidRDefault="0068011D" w:rsidP="009E1D98">
      <w:pPr>
        <w:pStyle w:val="Odsekzoznamu"/>
        <w:ind w:left="426" w:hanging="426"/>
        <w:rPr>
          <w:rFonts w:cs="Times New Roman"/>
          <w:szCs w:val="24"/>
          <w:lang w:val="sk-SK"/>
        </w:rPr>
      </w:pPr>
    </w:p>
    <w:p w14:paraId="6586F30A" w14:textId="0DF0E87D" w:rsidR="0068011D" w:rsidRPr="00B723F2" w:rsidRDefault="0068011D" w:rsidP="009E1D98">
      <w:pPr>
        <w:pStyle w:val="Odsekzoznamu"/>
        <w:numPr>
          <w:ilvl w:val="0"/>
          <w:numId w:val="16"/>
        </w:numPr>
        <w:ind w:left="426" w:hanging="426"/>
        <w:jc w:val="both"/>
        <w:rPr>
          <w:rFonts w:cs="Times New Roman"/>
          <w:szCs w:val="24"/>
          <w:lang w:val="sk-SK"/>
        </w:rPr>
      </w:pPr>
      <w:r w:rsidRPr="00B723F2">
        <w:rPr>
          <w:rFonts w:cs="Times New Roman"/>
          <w:szCs w:val="24"/>
          <w:lang w:val="sk-SK"/>
        </w:rPr>
        <w:t xml:space="preserve">Úhradou zmluvnej pokuty sa Predávajúci nezbavuje povinnosti pokračovať v plnení predmetu </w:t>
      </w:r>
      <w:r w:rsidR="00916148">
        <w:rPr>
          <w:rFonts w:cs="Times New Roman"/>
          <w:szCs w:val="24"/>
          <w:lang w:val="sk-SK"/>
        </w:rPr>
        <w:t>zmluvy</w:t>
      </w:r>
      <w:r w:rsidRPr="00B723F2">
        <w:rPr>
          <w:rFonts w:cs="Times New Roman"/>
          <w:color w:val="FF0000"/>
          <w:szCs w:val="24"/>
          <w:lang w:val="sk-SK"/>
        </w:rPr>
        <w:t xml:space="preserve"> </w:t>
      </w:r>
      <w:r w:rsidRPr="00B723F2">
        <w:rPr>
          <w:rFonts w:cs="Times New Roman"/>
          <w:szCs w:val="24"/>
          <w:lang w:val="sk-SK"/>
        </w:rPr>
        <w:t>ani nezaniká nárok Kupujúceho na náhradu škody.</w:t>
      </w:r>
    </w:p>
    <w:p w14:paraId="38CCB243" w14:textId="31A93611" w:rsidR="0068011D" w:rsidRPr="00B723F2" w:rsidRDefault="0068011D" w:rsidP="009E1D98">
      <w:pPr>
        <w:pStyle w:val="Odsekzoznamu"/>
        <w:ind w:left="426" w:hanging="426"/>
        <w:jc w:val="both"/>
        <w:rPr>
          <w:rFonts w:cs="Times New Roman"/>
          <w:szCs w:val="24"/>
          <w:lang w:val="sk-SK"/>
        </w:rPr>
      </w:pPr>
    </w:p>
    <w:p w14:paraId="438C0118" w14:textId="77777777" w:rsidR="009F1D9B" w:rsidRPr="00B723F2" w:rsidRDefault="009F1D9B" w:rsidP="009E1D98">
      <w:pPr>
        <w:pStyle w:val="Odsekzoznamu"/>
        <w:ind w:left="426" w:hanging="426"/>
        <w:jc w:val="both"/>
        <w:rPr>
          <w:rFonts w:cs="Times New Roman"/>
          <w:szCs w:val="24"/>
          <w:lang w:val="sk-SK"/>
        </w:rPr>
      </w:pPr>
    </w:p>
    <w:p w14:paraId="2EB537B6" w14:textId="77777777" w:rsidR="0068011D" w:rsidRPr="00B723F2" w:rsidRDefault="0068011D" w:rsidP="009E1D98">
      <w:pPr>
        <w:ind w:left="426" w:hanging="426"/>
        <w:jc w:val="center"/>
        <w:rPr>
          <w:rFonts w:cs="Times New Roman"/>
          <w:b/>
          <w:szCs w:val="24"/>
          <w:lang w:val="sk-SK"/>
        </w:rPr>
      </w:pPr>
      <w:r w:rsidRPr="00B723F2">
        <w:rPr>
          <w:rFonts w:cs="Times New Roman"/>
          <w:b/>
          <w:szCs w:val="24"/>
          <w:lang w:val="sk-SK"/>
        </w:rPr>
        <w:t>Článok 10</w:t>
      </w:r>
    </w:p>
    <w:p w14:paraId="79270BBE" w14:textId="16FF99C4" w:rsidR="0068011D" w:rsidRPr="00B723F2" w:rsidRDefault="00D367FE" w:rsidP="009E1D98">
      <w:pPr>
        <w:ind w:left="426" w:hanging="426"/>
        <w:jc w:val="center"/>
        <w:rPr>
          <w:rFonts w:cs="Times New Roman"/>
          <w:b/>
          <w:szCs w:val="24"/>
          <w:lang w:val="sk-SK"/>
        </w:rPr>
      </w:pPr>
      <w:r w:rsidRPr="00B723F2">
        <w:rPr>
          <w:rFonts w:cs="Times New Roman"/>
          <w:b/>
          <w:szCs w:val="24"/>
          <w:lang w:val="sk-SK"/>
        </w:rPr>
        <w:t>Skončenie zmluvy</w:t>
      </w:r>
    </w:p>
    <w:p w14:paraId="69FA74ED" w14:textId="77777777" w:rsidR="0068011D" w:rsidRPr="00B723F2" w:rsidRDefault="0068011D" w:rsidP="009E1D98">
      <w:pPr>
        <w:ind w:left="426" w:hanging="426"/>
        <w:jc w:val="center"/>
        <w:rPr>
          <w:rFonts w:cs="Times New Roman"/>
          <w:b/>
          <w:szCs w:val="24"/>
          <w:lang w:val="sk-SK"/>
        </w:rPr>
      </w:pPr>
    </w:p>
    <w:p w14:paraId="4864A082" w14:textId="0A555AFE" w:rsidR="0068011D" w:rsidRPr="00B723F2" w:rsidRDefault="0068011D" w:rsidP="009E1D98">
      <w:pPr>
        <w:pStyle w:val="Obyajntext"/>
        <w:numPr>
          <w:ilvl w:val="0"/>
          <w:numId w:val="17"/>
        </w:numPr>
        <w:tabs>
          <w:tab w:val="left" w:pos="1418"/>
        </w:tabs>
        <w:ind w:left="426" w:hanging="426"/>
        <w:jc w:val="both"/>
        <w:rPr>
          <w:rFonts w:ascii="Times New Roman" w:eastAsia="MS Mincho" w:hAnsi="Times New Roman" w:cs="Times New Roman"/>
          <w:sz w:val="24"/>
          <w:szCs w:val="24"/>
        </w:rPr>
      </w:pPr>
      <w:r w:rsidRPr="00B723F2">
        <w:rPr>
          <w:rFonts w:ascii="Times New Roman" w:eastAsia="MS Mincho" w:hAnsi="Times New Roman" w:cs="Times New Roman"/>
          <w:sz w:val="24"/>
          <w:szCs w:val="24"/>
        </w:rPr>
        <w:t>Táto Z</w:t>
      </w:r>
      <w:r w:rsidR="00D367FE" w:rsidRPr="00B723F2">
        <w:rPr>
          <w:rFonts w:ascii="Times New Roman" w:eastAsia="MS Mincho" w:hAnsi="Times New Roman" w:cs="Times New Roman"/>
          <w:sz w:val="24"/>
          <w:szCs w:val="24"/>
        </w:rPr>
        <w:t>mluva</w:t>
      </w:r>
      <w:r w:rsidRPr="00B723F2">
        <w:rPr>
          <w:rFonts w:ascii="Times New Roman" w:eastAsia="MS Mincho" w:hAnsi="Times New Roman" w:cs="Times New Roman"/>
          <w:sz w:val="24"/>
          <w:szCs w:val="24"/>
        </w:rPr>
        <w:t xml:space="preserve"> sa uzatvára na jednor</w:t>
      </w:r>
      <w:r w:rsidR="007911CE" w:rsidRPr="00B723F2">
        <w:rPr>
          <w:rFonts w:ascii="Times New Roman" w:eastAsia="MS Mincho" w:hAnsi="Times New Roman" w:cs="Times New Roman"/>
          <w:sz w:val="24"/>
          <w:szCs w:val="24"/>
        </w:rPr>
        <w:t>a</w:t>
      </w:r>
      <w:r w:rsidRPr="00B723F2">
        <w:rPr>
          <w:rFonts w:ascii="Times New Roman" w:eastAsia="MS Mincho" w:hAnsi="Times New Roman" w:cs="Times New Roman"/>
          <w:sz w:val="24"/>
          <w:szCs w:val="24"/>
        </w:rPr>
        <w:t>zov</w:t>
      </w:r>
      <w:r w:rsidR="00D367FE" w:rsidRPr="00B723F2">
        <w:rPr>
          <w:rFonts w:ascii="Times New Roman" w:eastAsia="MS Mincho" w:hAnsi="Times New Roman" w:cs="Times New Roman"/>
          <w:sz w:val="24"/>
          <w:szCs w:val="24"/>
        </w:rPr>
        <w:t>é</w:t>
      </w:r>
      <w:r w:rsidRPr="00B723F2">
        <w:rPr>
          <w:rFonts w:ascii="Times New Roman" w:eastAsia="MS Mincho" w:hAnsi="Times New Roman" w:cs="Times New Roman"/>
          <w:sz w:val="24"/>
          <w:szCs w:val="24"/>
        </w:rPr>
        <w:t xml:space="preserve"> dodanie predmetu </w:t>
      </w:r>
      <w:r w:rsidR="007911CE" w:rsidRPr="00B723F2">
        <w:rPr>
          <w:rFonts w:ascii="Times New Roman" w:eastAsia="MS Mincho" w:hAnsi="Times New Roman" w:cs="Times New Roman"/>
          <w:sz w:val="24"/>
          <w:szCs w:val="24"/>
        </w:rPr>
        <w:t>kúpy.</w:t>
      </w:r>
      <w:r w:rsidRPr="00B723F2">
        <w:rPr>
          <w:rFonts w:ascii="Times New Roman" w:eastAsia="MS Mincho" w:hAnsi="Times New Roman" w:cs="Times New Roman"/>
          <w:sz w:val="24"/>
          <w:szCs w:val="24"/>
        </w:rPr>
        <w:t xml:space="preserve"> Dodaním predmetu kúpy tak ako je špecifikovaný v Článku 2 a 5 tejto Z</w:t>
      </w:r>
      <w:r w:rsidR="00D367FE" w:rsidRPr="00B723F2">
        <w:rPr>
          <w:rFonts w:ascii="Times New Roman" w:eastAsia="MS Mincho" w:hAnsi="Times New Roman" w:cs="Times New Roman"/>
          <w:sz w:val="24"/>
          <w:szCs w:val="24"/>
        </w:rPr>
        <w:t>mluvy</w:t>
      </w:r>
      <w:r w:rsidRPr="00B723F2">
        <w:rPr>
          <w:rFonts w:ascii="Times New Roman" w:eastAsia="MS Mincho" w:hAnsi="Times New Roman" w:cs="Times New Roman"/>
          <w:sz w:val="24"/>
          <w:szCs w:val="24"/>
        </w:rPr>
        <w:t xml:space="preserve"> sa považuje Z</w:t>
      </w:r>
      <w:r w:rsidR="00D367FE" w:rsidRPr="00B723F2">
        <w:rPr>
          <w:rFonts w:ascii="Times New Roman" w:eastAsia="MS Mincho" w:hAnsi="Times New Roman" w:cs="Times New Roman"/>
          <w:sz w:val="24"/>
          <w:szCs w:val="24"/>
        </w:rPr>
        <w:t>mluva</w:t>
      </w:r>
      <w:r w:rsidRPr="00B723F2">
        <w:rPr>
          <w:rFonts w:ascii="Times New Roman" w:eastAsia="MS Mincho" w:hAnsi="Times New Roman" w:cs="Times New Roman"/>
          <w:sz w:val="24"/>
          <w:szCs w:val="24"/>
        </w:rPr>
        <w:t xml:space="preserve"> za splnenú. </w:t>
      </w:r>
    </w:p>
    <w:p w14:paraId="79270BA5" w14:textId="77777777" w:rsidR="001076A4" w:rsidRPr="00B723F2" w:rsidRDefault="001076A4" w:rsidP="009E1D98">
      <w:pPr>
        <w:pStyle w:val="Obyajntext"/>
        <w:tabs>
          <w:tab w:val="left" w:pos="1418"/>
        </w:tabs>
        <w:ind w:left="426" w:hanging="426"/>
        <w:jc w:val="both"/>
        <w:rPr>
          <w:rFonts w:ascii="Times New Roman" w:eastAsia="MS Mincho" w:hAnsi="Times New Roman" w:cs="Times New Roman"/>
          <w:sz w:val="24"/>
          <w:szCs w:val="24"/>
        </w:rPr>
      </w:pPr>
    </w:p>
    <w:p w14:paraId="576E7118" w14:textId="48B0785A" w:rsidR="0068011D" w:rsidRPr="00B723F2" w:rsidRDefault="001076A4" w:rsidP="009E1D98">
      <w:pPr>
        <w:pStyle w:val="Odsekzoznamu"/>
        <w:numPr>
          <w:ilvl w:val="0"/>
          <w:numId w:val="17"/>
        </w:numPr>
        <w:ind w:left="426" w:hanging="426"/>
        <w:jc w:val="both"/>
        <w:rPr>
          <w:rFonts w:cs="Times New Roman"/>
          <w:szCs w:val="24"/>
          <w:lang w:val="sk-SK"/>
        </w:rPr>
      </w:pPr>
      <w:r w:rsidRPr="00B723F2">
        <w:rPr>
          <w:rFonts w:cs="Times New Roman"/>
          <w:szCs w:val="24"/>
          <w:lang w:val="sk-SK"/>
        </w:rPr>
        <w:t>Táto Z</w:t>
      </w:r>
      <w:r w:rsidR="00D367FE" w:rsidRPr="00B723F2">
        <w:rPr>
          <w:rFonts w:cs="Times New Roman"/>
          <w:szCs w:val="24"/>
          <w:lang w:val="sk-SK"/>
        </w:rPr>
        <w:t>mluva</w:t>
      </w:r>
      <w:r w:rsidRPr="00B723F2">
        <w:rPr>
          <w:rFonts w:cs="Times New Roman"/>
          <w:szCs w:val="24"/>
          <w:lang w:val="sk-SK"/>
        </w:rPr>
        <w:t xml:space="preserve"> môže byť</w:t>
      </w:r>
      <w:r w:rsidR="0068011D" w:rsidRPr="00B723F2">
        <w:rPr>
          <w:rFonts w:cs="Times New Roman"/>
          <w:szCs w:val="24"/>
          <w:lang w:val="sk-SK"/>
        </w:rPr>
        <w:t xml:space="preserve"> </w:t>
      </w:r>
      <w:r w:rsidRPr="00B723F2">
        <w:rPr>
          <w:rFonts w:cs="Times New Roman"/>
          <w:szCs w:val="24"/>
          <w:lang w:val="sk-SK"/>
        </w:rPr>
        <w:t>ukončená</w:t>
      </w:r>
      <w:r w:rsidR="007911CE" w:rsidRPr="00B723F2">
        <w:rPr>
          <w:rFonts w:cs="Times New Roman"/>
          <w:szCs w:val="24"/>
          <w:lang w:val="sk-SK"/>
        </w:rPr>
        <w:t>,</w:t>
      </w:r>
      <w:r w:rsidR="0068011D" w:rsidRPr="00B723F2">
        <w:rPr>
          <w:rFonts w:cs="Times New Roman"/>
          <w:szCs w:val="24"/>
          <w:lang w:val="sk-SK"/>
        </w:rPr>
        <w:t xml:space="preserve"> okrem riadneho splnenia všetkých práv a povinností Zmluvných strán z nej vyplývajúcich</w:t>
      </w:r>
      <w:r w:rsidR="007911CE" w:rsidRPr="00B723F2">
        <w:rPr>
          <w:rFonts w:cs="Times New Roman"/>
          <w:szCs w:val="24"/>
          <w:lang w:val="sk-SK"/>
        </w:rPr>
        <w:t>,</w:t>
      </w:r>
      <w:r w:rsidR="0068011D" w:rsidRPr="00B723F2">
        <w:rPr>
          <w:rFonts w:cs="Times New Roman"/>
          <w:szCs w:val="24"/>
          <w:lang w:val="sk-SK"/>
        </w:rPr>
        <w:t xml:space="preserve"> aj:</w:t>
      </w:r>
    </w:p>
    <w:p w14:paraId="42F585B4" w14:textId="121ABA4E" w:rsidR="0068011D" w:rsidRPr="00B723F2" w:rsidRDefault="0068011D" w:rsidP="005C322B">
      <w:pPr>
        <w:pStyle w:val="Odsekzoznamu"/>
        <w:numPr>
          <w:ilvl w:val="0"/>
          <w:numId w:val="18"/>
        </w:numPr>
        <w:ind w:left="851" w:hanging="425"/>
        <w:jc w:val="both"/>
        <w:rPr>
          <w:rFonts w:cs="Times New Roman"/>
          <w:szCs w:val="24"/>
          <w:lang w:val="sk-SK"/>
        </w:rPr>
      </w:pPr>
      <w:r w:rsidRPr="00B723F2">
        <w:rPr>
          <w:rFonts w:cs="Times New Roman"/>
          <w:szCs w:val="24"/>
          <w:lang w:val="sk-SK"/>
        </w:rPr>
        <w:t>písomnou dohodou Zmluvných strán</w:t>
      </w:r>
      <w:r w:rsidR="005C322B">
        <w:rPr>
          <w:rFonts w:cs="Times New Roman"/>
          <w:szCs w:val="24"/>
          <w:lang w:val="sk-SK"/>
        </w:rPr>
        <w:t>,</w:t>
      </w:r>
    </w:p>
    <w:p w14:paraId="60171804" w14:textId="266A0254" w:rsidR="0068011D" w:rsidRPr="00B723F2" w:rsidRDefault="0068011D" w:rsidP="005C322B">
      <w:pPr>
        <w:pStyle w:val="Odsekzoznamu"/>
        <w:numPr>
          <w:ilvl w:val="0"/>
          <w:numId w:val="18"/>
        </w:numPr>
        <w:ind w:left="851" w:hanging="425"/>
        <w:jc w:val="both"/>
        <w:rPr>
          <w:rFonts w:cs="Times New Roman"/>
          <w:szCs w:val="24"/>
          <w:lang w:val="sk-SK"/>
        </w:rPr>
      </w:pPr>
      <w:r w:rsidRPr="00B723F2">
        <w:rPr>
          <w:rFonts w:cs="Times New Roman"/>
          <w:szCs w:val="24"/>
          <w:lang w:val="sk-SK"/>
        </w:rPr>
        <w:t>písomnou výpoveďou ktorejkoľvek Zmluvnej strany aj bez uvedenia dôvodu s okamžitou platnosťou</w:t>
      </w:r>
      <w:r w:rsidR="005C322B">
        <w:rPr>
          <w:rFonts w:cs="Times New Roman"/>
          <w:szCs w:val="24"/>
          <w:lang w:val="sk-SK"/>
        </w:rPr>
        <w:t>,</w:t>
      </w:r>
    </w:p>
    <w:p w14:paraId="7101322F" w14:textId="1FA030EE" w:rsidR="0068011D" w:rsidRPr="00B723F2" w:rsidRDefault="0068011D" w:rsidP="005C322B">
      <w:pPr>
        <w:pStyle w:val="Odsekzoznamu"/>
        <w:numPr>
          <w:ilvl w:val="0"/>
          <w:numId w:val="18"/>
        </w:numPr>
        <w:ind w:left="851" w:hanging="425"/>
        <w:jc w:val="both"/>
        <w:rPr>
          <w:rFonts w:cs="Times New Roman"/>
          <w:szCs w:val="24"/>
          <w:lang w:val="sk-SK"/>
        </w:rPr>
      </w:pPr>
      <w:r w:rsidRPr="00B723F2">
        <w:rPr>
          <w:rFonts w:cs="Times New Roman"/>
          <w:szCs w:val="24"/>
          <w:lang w:val="sk-SK"/>
        </w:rPr>
        <w:t>odstúpením od Z</w:t>
      </w:r>
      <w:r w:rsidR="00D367FE" w:rsidRPr="00B723F2">
        <w:rPr>
          <w:rFonts w:cs="Times New Roman"/>
          <w:szCs w:val="24"/>
          <w:lang w:val="sk-SK"/>
        </w:rPr>
        <w:t>mluvy</w:t>
      </w:r>
      <w:r w:rsidRPr="00B723F2">
        <w:rPr>
          <w:rFonts w:cs="Times New Roman"/>
          <w:szCs w:val="24"/>
          <w:lang w:val="sk-SK"/>
        </w:rPr>
        <w:t xml:space="preserve"> ktoroukoľvek zo Zmluvných strán pri podstatnom porušení zmluvných povinností druhou Zmluvnou stranou</w:t>
      </w:r>
      <w:r w:rsidR="005C322B">
        <w:rPr>
          <w:rFonts w:cs="Times New Roman"/>
          <w:szCs w:val="24"/>
          <w:lang w:val="sk-SK"/>
        </w:rPr>
        <w:t>,</w:t>
      </w:r>
    </w:p>
    <w:p w14:paraId="55EF2205" w14:textId="77777777" w:rsidR="0068011D" w:rsidRPr="00B723F2" w:rsidRDefault="0068011D" w:rsidP="005C322B">
      <w:pPr>
        <w:pStyle w:val="Odsekzoznamu"/>
        <w:numPr>
          <w:ilvl w:val="0"/>
          <w:numId w:val="18"/>
        </w:numPr>
        <w:ind w:left="851" w:hanging="425"/>
        <w:jc w:val="both"/>
        <w:rPr>
          <w:rFonts w:cs="Times New Roman"/>
          <w:szCs w:val="24"/>
          <w:lang w:val="sk-SK"/>
        </w:rPr>
      </w:pPr>
      <w:r w:rsidRPr="00B723F2">
        <w:rPr>
          <w:rFonts w:cs="Times New Roman"/>
          <w:szCs w:val="24"/>
          <w:lang w:val="sk-SK"/>
        </w:rPr>
        <w:lastRenderedPageBreak/>
        <w:t>ak Predávajúci bol právoplatným rozhodnutím súdu vymazaný z registra partnerov verejného sektora alebo mu bol právoplatným rozhodnutím Úradu pre verejné obstarávanie uložený zákaz účasti vo verejnom obstarávaní</w:t>
      </w:r>
    </w:p>
    <w:p w14:paraId="51F8F7DA" w14:textId="77777777" w:rsidR="0068011D" w:rsidRPr="00B723F2" w:rsidRDefault="0068011D" w:rsidP="009E1D98">
      <w:pPr>
        <w:pStyle w:val="Odsekzoznamu"/>
        <w:ind w:left="426" w:hanging="426"/>
        <w:jc w:val="both"/>
        <w:rPr>
          <w:rFonts w:cs="Times New Roman"/>
          <w:szCs w:val="24"/>
          <w:lang w:val="sk-SK"/>
        </w:rPr>
      </w:pPr>
    </w:p>
    <w:p w14:paraId="57493E76" w14:textId="216ACB0B" w:rsidR="0068011D" w:rsidRPr="00B723F2" w:rsidRDefault="0068011D" w:rsidP="009E1D98">
      <w:pPr>
        <w:pStyle w:val="Odsekzoznamu"/>
        <w:numPr>
          <w:ilvl w:val="0"/>
          <w:numId w:val="17"/>
        </w:numPr>
        <w:ind w:left="426" w:hanging="426"/>
        <w:jc w:val="both"/>
        <w:rPr>
          <w:rFonts w:cs="Times New Roman"/>
          <w:szCs w:val="24"/>
          <w:lang w:val="sk-SK"/>
        </w:rPr>
      </w:pPr>
      <w:r w:rsidRPr="00B723F2">
        <w:rPr>
          <w:rFonts w:cs="Times New Roman"/>
          <w:szCs w:val="24"/>
          <w:lang w:val="sk-SK"/>
        </w:rPr>
        <w:t>Pri podstatnom porušení zmluvných povinností môže oprávnená Zmluvná strana písomne odstúpiť od Z</w:t>
      </w:r>
      <w:r w:rsidR="00D367FE" w:rsidRPr="00B723F2">
        <w:rPr>
          <w:rFonts w:cs="Times New Roman"/>
          <w:szCs w:val="24"/>
          <w:lang w:val="sk-SK"/>
        </w:rPr>
        <w:t>mluvy</w:t>
      </w:r>
      <w:r w:rsidRPr="00B723F2">
        <w:rPr>
          <w:rFonts w:cs="Times New Roman"/>
          <w:szCs w:val="24"/>
          <w:lang w:val="sk-SK"/>
        </w:rPr>
        <w:t xml:space="preserve">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o viac ako 20 pracovných dní, dodanie predmetu kúpy, ktorý nebude spĺňať požadovanú kvalitu, rozsah alebo podmienky špecifikované v tejto Z</w:t>
      </w:r>
      <w:r w:rsidR="00D367FE" w:rsidRPr="00B723F2">
        <w:rPr>
          <w:rFonts w:cs="Times New Roman"/>
          <w:szCs w:val="24"/>
          <w:lang w:val="sk-SK"/>
        </w:rPr>
        <w:t>mluve</w:t>
      </w:r>
      <w:r w:rsidRPr="00B723F2">
        <w:rPr>
          <w:rFonts w:cs="Times New Roman"/>
          <w:szCs w:val="24"/>
          <w:lang w:val="sk-SK"/>
        </w:rPr>
        <w:t>. Zo strany Kupujúceho omeškanie s úhradou riadne vystavenej faktúry o viac ako 30 dní po lehote splatnosti.</w:t>
      </w:r>
    </w:p>
    <w:p w14:paraId="2FEE0DA9" w14:textId="77777777" w:rsidR="0068011D" w:rsidRPr="00B723F2" w:rsidRDefault="0068011D" w:rsidP="009E1D98">
      <w:pPr>
        <w:pStyle w:val="Odsekzoznamu"/>
        <w:ind w:left="426" w:hanging="426"/>
        <w:jc w:val="both"/>
        <w:rPr>
          <w:rFonts w:cs="Times New Roman"/>
          <w:szCs w:val="24"/>
          <w:lang w:val="sk-SK"/>
        </w:rPr>
      </w:pPr>
    </w:p>
    <w:p w14:paraId="5A8EC93C" w14:textId="13BA5025" w:rsidR="0068011D" w:rsidRPr="00B723F2" w:rsidRDefault="0068011D" w:rsidP="009E1D98">
      <w:pPr>
        <w:pStyle w:val="Odsekzoznamu"/>
        <w:numPr>
          <w:ilvl w:val="0"/>
          <w:numId w:val="17"/>
        </w:numPr>
        <w:ind w:left="426" w:hanging="426"/>
        <w:jc w:val="both"/>
        <w:rPr>
          <w:rFonts w:cs="Times New Roman"/>
          <w:szCs w:val="24"/>
          <w:lang w:val="sk-SK"/>
        </w:rPr>
      </w:pPr>
      <w:r w:rsidRPr="00B723F2">
        <w:rPr>
          <w:rFonts w:cs="Times New Roman"/>
          <w:szCs w:val="24"/>
          <w:lang w:val="sk-SK"/>
        </w:rPr>
        <w:t>Odstúpenie od Z</w:t>
      </w:r>
      <w:r w:rsidR="00D367FE" w:rsidRPr="00B723F2">
        <w:rPr>
          <w:rFonts w:cs="Times New Roman"/>
          <w:szCs w:val="24"/>
          <w:lang w:val="sk-SK"/>
        </w:rPr>
        <w:t>mluvy</w:t>
      </w:r>
      <w:r w:rsidRPr="00B723F2">
        <w:rPr>
          <w:rFonts w:cs="Times New Roman"/>
          <w:szCs w:val="24"/>
          <w:lang w:val="sk-SK"/>
        </w:rPr>
        <w:t xml:space="preserve"> musí byť uskutočnené písomnou formou a bude účinné dňom doručenia druhej Zmluvnej strane. Úplná alebo čiastočná zodpovednosť Zmluvnej strany bude vylúčená v prípadoch zásahu vyššej moci.</w:t>
      </w:r>
    </w:p>
    <w:p w14:paraId="32CAEF85" w14:textId="77777777" w:rsidR="0068011D" w:rsidRPr="00B723F2" w:rsidRDefault="0068011D" w:rsidP="009E1D98">
      <w:pPr>
        <w:pStyle w:val="Odsekzoznamu"/>
        <w:ind w:left="426" w:hanging="426"/>
        <w:rPr>
          <w:rFonts w:cs="Times New Roman"/>
          <w:szCs w:val="24"/>
          <w:lang w:val="sk-SK"/>
        </w:rPr>
      </w:pPr>
    </w:p>
    <w:p w14:paraId="55ED5C4D" w14:textId="77777777" w:rsidR="0068011D" w:rsidRPr="00B723F2" w:rsidRDefault="0068011D" w:rsidP="009E1D98">
      <w:pPr>
        <w:ind w:left="426" w:hanging="426"/>
        <w:jc w:val="center"/>
        <w:rPr>
          <w:rFonts w:cs="Times New Roman"/>
          <w:b/>
          <w:szCs w:val="24"/>
          <w:lang w:val="sk-SK"/>
        </w:rPr>
      </w:pPr>
    </w:p>
    <w:p w14:paraId="68A2033B" w14:textId="77777777" w:rsidR="0068011D" w:rsidRPr="00B723F2" w:rsidRDefault="0068011D" w:rsidP="009E1D98">
      <w:pPr>
        <w:ind w:left="426" w:hanging="426"/>
        <w:jc w:val="center"/>
        <w:rPr>
          <w:rFonts w:cs="Times New Roman"/>
          <w:b/>
          <w:szCs w:val="24"/>
          <w:lang w:val="sk-SK"/>
        </w:rPr>
      </w:pPr>
      <w:r w:rsidRPr="00B723F2">
        <w:rPr>
          <w:rFonts w:cs="Times New Roman"/>
          <w:b/>
          <w:szCs w:val="24"/>
          <w:lang w:val="sk-SK"/>
        </w:rPr>
        <w:t xml:space="preserve">   Článok 11</w:t>
      </w:r>
    </w:p>
    <w:p w14:paraId="2A62D2C4" w14:textId="6D12C42B" w:rsidR="0068011D" w:rsidRPr="00B723F2" w:rsidRDefault="0068011D" w:rsidP="009E1D98">
      <w:pPr>
        <w:ind w:left="426" w:hanging="426"/>
        <w:jc w:val="center"/>
        <w:rPr>
          <w:rFonts w:cs="Times New Roman"/>
          <w:b/>
          <w:szCs w:val="24"/>
          <w:lang w:val="sk-SK"/>
        </w:rPr>
      </w:pPr>
      <w:r w:rsidRPr="00B723F2">
        <w:rPr>
          <w:rFonts w:cs="Times New Roman"/>
          <w:b/>
          <w:szCs w:val="24"/>
          <w:lang w:val="sk-SK"/>
        </w:rPr>
        <w:t xml:space="preserve">   Vyššia moc</w:t>
      </w:r>
    </w:p>
    <w:p w14:paraId="03FC8648" w14:textId="77777777" w:rsidR="009F1D9B" w:rsidRPr="00B723F2" w:rsidRDefault="009F1D9B" w:rsidP="009E1D98">
      <w:pPr>
        <w:ind w:left="426" w:hanging="426"/>
        <w:jc w:val="center"/>
        <w:rPr>
          <w:rFonts w:cs="Times New Roman"/>
          <w:b/>
          <w:szCs w:val="24"/>
          <w:lang w:val="sk-SK"/>
        </w:rPr>
      </w:pPr>
    </w:p>
    <w:p w14:paraId="26E8B947" w14:textId="665878A5" w:rsidR="0068011D" w:rsidRPr="00B723F2" w:rsidRDefault="005C322B" w:rsidP="005C322B">
      <w:pPr>
        <w:pStyle w:val="Odsekzoznamu"/>
        <w:numPr>
          <w:ilvl w:val="0"/>
          <w:numId w:val="29"/>
        </w:numPr>
        <w:ind w:left="426" w:hanging="284"/>
        <w:jc w:val="both"/>
        <w:rPr>
          <w:rFonts w:cs="Times New Roman"/>
          <w:szCs w:val="24"/>
          <w:lang w:val="sk-SK"/>
        </w:rPr>
      </w:pPr>
      <w:r>
        <w:rPr>
          <w:rFonts w:cs="Times New Roman"/>
          <w:szCs w:val="24"/>
          <w:lang w:val="sk-SK"/>
        </w:rPr>
        <w:t xml:space="preserve"> </w:t>
      </w:r>
      <w:r w:rsidR="0068011D" w:rsidRPr="00B723F2">
        <w:rPr>
          <w:rFonts w:cs="Times New Roman"/>
          <w:szCs w:val="24"/>
          <w:lang w:val="sk-SK"/>
        </w:rPr>
        <w:t xml:space="preserve">Kupujúci ani Predávajúci nenesú zodpovednosť za nesplnenie svojich zmluvných záväzkov v dôsledku vyššej moci. Pod pojmom vyššia moc sa rozumie pôsobenie nepredvídateľných udalostí, ktoré sa vyskytnú po </w:t>
      </w:r>
      <w:r w:rsidR="009F1D9B" w:rsidRPr="00B723F2">
        <w:rPr>
          <w:rFonts w:cs="Times New Roman"/>
          <w:szCs w:val="24"/>
          <w:lang w:val="sk-SK"/>
        </w:rPr>
        <w:t>u</w:t>
      </w:r>
      <w:r w:rsidR="0068011D" w:rsidRPr="00B723F2">
        <w:rPr>
          <w:rFonts w:cs="Times New Roman"/>
          <w:szCs w:val="24"/>
          <w:lang w:val="sk-SK"/>
        </w:rPr>
        <w:t>zavretí Z</w:t>
      </w:r>
      <w:r w:rsidR="00D367FE" w:rsidRPr="00B723F2">
        <w:rPr>
          <w:rFonts w:cs="Times New Roman"/>
          <w:szCs w:val="24"/>
          <w:lang w:val="sk-SK"/>
        </w:rPr>
        <w:t>mluvy</w:t>
      </w:r>
      <w:r w:rsidR="0068011D" w:rsidRPr="00B723F2">
        <w:rPr>
          <w:rFonts w:cs="Times New Roman"/>
          <w:szCs w:val="24"/>
          <w:lang w:val="sk-SK"/>
        </w:rPr>
        <w:t xml:space="preserve"> a ktoré sú mimo možnosti zvládnutia Zmluvnými stranami, alebo proti ktorým nemôžu Zmluvné strany</w:t>
      </w:r>
      <w:r w:rsidR="0017275E" w:rsidRPr="00B723F2">
        <w:rPr>
          <w:rFonts w:cs="Times New Roman"/>
          <w:szCs w:val="24"/>
          <w:lang w:val="sk-SK"/>
        </w:rPr>
        <w:t xml:space="preserve"> </w:t>
      </w:r>
      <w:r w:rsidR="0068011D" w:rsidRPr="00B723F2">
        <w:rPr>
          <w:rFonts w:cs="Times New Roman"/>
          <w:szCs w:val="24"/>
          <w:lang w:val="sk-SK"/>
        </w:rPr>
        <w:t>prijať dostato</w:t>
      </w:r>
      <w:r w:rsidR="0017275E" w:rsidRPr="00B723F2">
        <w:rPr>
          <w:rFonts w:cs="Times New Roman"/>
          <w:szCs w:val="24"/>
          <w:lang w:val="sk-SK"/>
        </w:rPr>
        <w:t>č</w:t>
      </w:r>
      <w:r w:rsidR="0068011D" w:rsidRPr="00B723F2">
        <w:rPr>
          <w:rFonts w:cs="Times New Roman"/>
          <w:szCs w:val="24"/>
          <w:lang w:val="sk-SK"/>
        </w:rPr>
        <w:t>né</w:t>
      </w:r>
      <w:r w:rsidR="0017275E" w:rsidRPr="00B723F2">
        <w:rPr>
          <w:rFonts w:cs="Times New Roman"/>
          <w:szCs w:val="24"/>
          <w:lang w:val="sk-SK"/>
        </w:rPr>
        <w:t xml:space="preserve">  opatrenia, akými sú organizované štrajky celých priemyselných odvetví, vojna, mobilizácia a prírodné pohromy v takom rozsahu, že celkom bránia alebo zásadne spôsobujú meškanie plnenia zmluvných záväzkov niektorej zo zmluvných strán. Zmluvná strana, </w:t>
      </w:r>
      <w:r w:rsidR="009F1D9B" w:rsidRPr="00B723F2">
        <w:rPr>
          <w:rFonts w:cs="Times New Roman"/>
          <w:szCs w:val="24"/>
          <w:lang w:val="sk-SK"/>
        </w:rPr>
        <w:t xml:space="preserve">na </w:t>
      </w:r>
      <w:r w:rsidR="0017275E" w:rsidRPr="00B723F2">
        <w:rPr>
          <w:rFonts w:cs="Times New Roman"/>
          <w:szCs w:val="24"/>
          <w:lang w:val="sk-SK"/>
        </w:rPr>
        <w:t>ktorú pôsobí prípad vyššej moci, musí urobiť patričné opatrenia pre obmedzenia</w:t>
      </w:r>
      <w:r w:rsidR="009F1D9B" w:rsidRPr="00B723F2">
        <w:rPr>
          <w:rFonts w:cs="Times New Roman"/>
          <w:szCs w:val="24"/>
          <w:lang w:val="sk-SK"/>
        </w:rPr>
        <w:t>,</w:t>
      </w:r>
      <w:r w:rsidR="0017275E" w:rsidRPr="00B723F2">
        <w:rPr>
          <w:rFonts w:cs="Times New Roman"/>
          <w:szCs w:val="24"/>
          <w:lang w:val="sk-SK"/>
        </w:rPr>
        <w:t xml:space="preserve"> alebo 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14:paraId="2BEF59FA" w14:textId="58F93422" w:rsidR="0017275E" w:rsidRPr="00B723F2" w:rsidRDefault="0017275E" w:rsidP="009E1D98">
      <w:pPr>
        <w:ind w:left="426" w:hanging="426"/>
        <w:jc w:val="both"/>
        <w:rPr>
          <w:rFonts w:cs="Times New Roman"/>
          <w:szCs w:val="24"/>
          <w:lang w:val="sk-SK"/>
        </w:rPr>
      </w:pPr>
    </w:p>
    <w:p w14:paraId="303986F1" w14:textId="29FA8A0B" w:rsidR="0017275E" w:rsidRPr="00B723F2" w:rsidRDefault="0017275E" w:rsidP="009E1D98">
      <w:pPr>
        <w:ind w:left="426" w:hanging="426"/>
        <w:jc w:val="both"/>
        <w:rPr>
          <w:rFonts w:cs="Times New Roman"/>
          <w:szCs w:val="24"/>
          <w:lang w:val="sk-SK"/>
        </w:rPr>
      </w:pPr>
    </w:p>
    <w:p w14:paraId="09AD7FBC" w14:textId="77777777" w:rsidR="0017275E" w:rsidRPr="00B723F2" w:rsidRDefault="0017275E" w:rsidP="009E1D98">
      <w:pPr>
        <w:ind w:left="426" w:hanging="426"/>
        <w:jc w:val="center"/>
        <w:rPr>
          <w:rFonts w:cs="Times New Roman"/>
          <w:b/>
          <w:szCs w:val="24"/>
          <w:lang w:val="sk-SK"/>
        </w:rPr>
      </w:pPr>
      <w:r w:rsidRPr="00B723F2">
        <w:rPr>
          <w:rFonts w:cs="Times New Roman"/>
          <w:b/>
          <w:szCs w:val="24"/>
          <w:lang w:val="sk-SK"/>
        </w:rPr>
        <w:t>Článok 12</w:t>
      </w:r>
    </w:p>
    <w:p w14:paraId="6009FD9A" w14:textId="29C78443" w:rsidR="0017275E" w:rsidRPr="00B723F2" w:rsidRDefault="0017275E" w:rsidP="009E1D98">
      <w:pPr>
        <w:ind w:left="426" w:hanging="426"/>
        <w:jc w:val="center"/>
        <w:rPr>
          <w:rFonts w:cs="Times New Roman"/>
          <w:b/>
          <w:szCs w:val="24"/>
          <w:lang w:val="sk-SK"/>
        </w:rPr>
      </w:pPr>
      <w:r w:rsidRPr="00B723F2">
        <w:rPr>
          <w:rFonts w:cs="Times New Roman"/>
          <w:b/>
          <w:szCs w:val="24"/>
          <w:lang w:val="sk-SK"/>
        </w:rPr>
        <w:t>Záverečné ustanovenia</w:t>
      </w:r>
    </w:p>
    <w:p w14:paraId="6629C49F" w14:textId="77777777" w:rsidR="009809E3" w:rsidRPr="00B723F2" w:rsidRDefault="009809E3" w:rsidP="009E1D98">
      <w:pPr>
        <w:ind w:left="426" w:hanging="426"/>
        <w:jc w:val="center"/>
        <w:rPr>
          <w:rFonts w:cs="Times New Roman"/>
          <w:b/>
          <w:szCs w:val="24"/>
          <w:lang w:val="sk-SK"/>
        </w:rPr>
      </w:pPr>
    </w:p>
    <w:p w14:paraId="0B8E8E35" w14:textId="231FAB18" w:rsidR="0017275E" w:rsidRPr="00B723F2" w:rsidRDefault="009809E3" w:rsidP="009E1D98">
      <w:pPr>
        <w:pStyle w:val="Odsekzoznamu"/>
        <w:numPr>
          <w:ilvl w:val="0"/>
          <w:numId w:val="20"/>
        </w:numPr>
        <w:ind w:left="426" w:hanging="426"/>
        <w:jc w:val="both"/>
        <w:rPr>
          <w:rFonts w:cs="Times New Roman"/>
          <w:szCs w:val="24"/>
          <w:lang w:val="sk-SK"/>
        </w:rPr>
      </w:pPr>
      <w:r w:rsidRPr="00B723F2">
        <w:rPr>
          <w:rFonts w:cs="Times New Roman"/>
          <w:szCs w:val="24"/>
          <w:lang w:val="sk-SK"/>
        </w:rPr>
        <w:t>Táto Z</w:t>
      </w:r>
      <w:r w:rsidR="00D367FE" w:rsidRPr="00B723F2">
        <w:rPr>
          <w:rFonts w:cs="Times New Roman"/>
          <w:szCs w:val="24"/>
          <w:lang w:val="sk-SK"/>
        </w:rPr>
        <w:t>mluva</w:t>
      </w:r>
      <w:r w:rsidRPr="00B723F2">
        <w:rPr>
          <w:rFonts w:cs="Times New Roman"/>
          <w:szCs w:val="24"/>
          <w:lang w:val="sk-SK"/>
        </w:rPr>
        <w:t xml:space="preserve"> sa môže meniť len vzájomne odsúhlasenými písomnými dodatkami.</w:t>
      </w:r>
    </w:p>
    <w:p w14:paraId="4421B7DC" w14:textId="77777777" w:rsidR="009809E3" w:rsidRPr="00B723F2" w:rsidRDefault="009809E3" w:rsidP="009E1D98">
      <w:pPr>
        <w:pStyle w:val="Odsekzoznamu"/>
        <w:ind w:left="426" w:hanging="426"/>
        <w:jc w:val="both"/>
        <w:rPr>
          <w:rFonts w:cs="Times New Roman"/>
          <w:szCs w:val="24"/>
          <w:lang w:val="sk-SK"/>
        </w:rPr>
      </w:pPr>
    </w:p>
    <w:p w14:paraId="37182D83" w14:textId="524FA4AB" w:rsidR="009809E3" w:rsidRPr="00B723F2" w:rsidRDefault="009809E3" w:rsidP="009E1D98">
      <w:pPr>
        <w:pStyle w:val="Odsekzoznamu"/>
        <w:numPr>
          <w:ilvl w:val="0"/>
          <w:numId w:val="20"/>
        </w:numPr>
        <w:ind w:left="426" w:hanging="426"/>
        <w:jc w:val="both"/>
        <w:rPr>
          <w:rFonts w:cs="Times New Roman"/>
          <w:szCs w:val="24"/>
          <w:lang w:val="sk-SK"/>
        </w:rPr>
      </w:pPr>
      <w:r w:rsidRPr="00B723F2">
        <w:rPr>
          <w:rFonts w:cs="Times New Roman"/>
          <w:szCs w:val="24"/>
          <w:lang w:val="sk-SK"/>
        </w:rPr>
        <w:t>Táto Z</w:t>
      </w:r>
      <w:r w:rsidR="00D367FE" w:rsidRPr="00B723F2">
        <w:rPr>
          <w:rFonts w:cs="Times New Roman"/>
          <w:szCs w:val="24"/>
          <w:lang w:val="sk-SK"/>
        </w:rPr>
        <w:t>mluva</w:t>
      </w:r>
      <w:r w:rsidRPr="00B723F2">
        <w:rPr>
          <w:rFonts w:cs="Times New Roman"/>
          <w:szCs w:val="24"/>
          <w:lang w:val="sk-SK"/>
        </w:rPr>
        <w:t xml:space="preserve"> nadobúda platnosť dňom podpisu obidvoma zmluvnými stranami a účinnosť dňom nasledujúcim po dni jej zverejnenia na webovom sídle Kupujúceho v zmysle § 47a Občianskeho zákonníka.</w:t>
      </w:r>
    </w:p>
    <w:p w14:paraId="73721362" w14:textId="77777777" w:rsidR="009809E3" w:rsidRPr="00B723F2" w:rsidRDefault="009809E3" w:rsidP="009E1D98">
      <w:pPr>
        <w:pStyle w:val="Odsekzoznamu"/>
        <w:ind w:left="426" w:hanging="426"/>
        <w:jc w:val="both"/>
        <w:rPr>
          <w:rFonts w:cs="Times New Roman"/>
          <w:szCs w:val="24"/>
          <w:lang w:val="sk-SK"/>
        </w:rPr>
      </w:pPr>
    </w:p>
    <w:p w14:paraId="7F60602A" w14:textId="73E7A40E" w:rsidR="002936B7" w:rsidRPr="00B723F2" w:rsidRDefault="009809E3" w:rsidP="009E1D98">
      <w:pPr>
        <w:pStyle w:val="Odsekzoznamu"/>
        <w:numPr>
          <w:ilvl w:val="0"/>
          <w:numId w:val="20"/>
        </w:numPr>
        <w:ind w:left="426" w:hanging="426"/>
        <w:jc w:val="both"/>
        <w:rPr>
          <w:rFonts w:cs="Times New Roman"/>
          <w:szCs w:val="24"/>
          <w:lang w:val="sk-SK"/>
        </w:rPr>
      </w:pPr>
      <w:r w:rsidRPr="00B723F2">
        <w:rPr>
          <w:rFonts w:cs="Times New Roman"/>
          <w:szCs w:val="24"/>
          <w:lang w:val="sk-SK"/>
        </w:rPr>
        <w:t>Zmluvné strany berú na vedomie, zverejnenie tejto Z</w:t>
      </w:r>
      <w:r w:rsidR="001E0A85" w:rsidRPr="00B723F2">
        <w:rPr>
          <w:rFonts w:cs="Times New Roman"/>
          <w:szCs w:val="24"/>
          <w:lang w:val="sk-SK"/>
        </w:rPr>
        <w:t>mluvy</w:t>
      </w:r>
      <w:r w:rsidRPr="00B723F2">
        <w:rPr>
          <w:rFonts w:cs="Times New Roman"/>
          <w:szCs w:val="24"/>
          <w:lang w:val="sk-SK"/>
        </w:rPr>
        <w:t xml:space="preserve"> a jej príloh na webovom sídle Kupujúceho v súlade a v rozsahu zákona č. 211/2000 Z. z. o slobodnom prístupe k informáciám a v znení neskorších predpisov</w:t>
      </w:r>
      <w:r w:rsidR="009F1D9B" w:rsidRPr="00B723F2">
        <w:rPr>
          <w:rFonts w:cs="Times New Roman"/>
          <w:szCs w:val="24"/>
          <w:lang w:val="sk-SK"/>
        </w:rPr>
        <w:t>, čo</w:t>
      </w:r>
      <w:r w:rsidRPr="00B723F2">
        <w:rPr>
          <w:rFonts w:cs="Times New Roman"/>
          <w:szCs w:val="24"/>
          <w:lang w:val="sk-SK"/>
        </w:rPr>
        <w:t xml:space="preserve"> nie je porušením alebo ohrozením obchodného tajomstva.</w:t>
      </w:r>
    </w:p>
    <w:p w14:paraId="1F3A292B" w14:textId="77777777" w:rsidR="009F1D9B" w:rsidRPr="00B723F2" w:rsidRDefault="009F1D9B" w:rsidP="009E1D98">
      <w:pPr>
        <w:pStyle w:val="Odsekzoznamu"/>
        <w:ind w:left="426" w:hanging="426"/>
        <w:jc w:val="both"/>
        <w:rPr>
          <w:rFonts w:cs="Times New Roman"/>
          <w:szCs w:val="24"/>
          <w:lang w:val="sk-SK"/>
        </w:rPr>
      </w:pPr>
    </w:p>
    <w:p w14:paraId="072DFC99" w14:textId="40AA9A96" w:rsidR="002936B7" w:rsidRPr="00B723F2" w:rsidRDefault="002936B7" w:rsidP="009E1D98">
      <w:pPr>
        <w:numPr>
          <w:ilvl w:val="0"/>
          <w:numId w:val="20"/>
        </w:numPr>
        <w:tabs>
          <w:tab w:val="left" w:pos="1134"/>
        </w:tabs>
        <w:ind w:left="426" w:hanging="426"/>
        <w:jc w:val="both"/>
        <w:rPr>
          <w:rFonts w:cs="Times New Roman"/>
          <w:szCs w:val="24"/>
          <w:lang w:val="sk-SK"/>
        </w:rPr>
      </w:pPr>
      <w:r w:rsidRPr="00B723F2">
        <w:rPr>
          <w:rFonts w:cs="Times New Roman"/>
          <w:bCs/>
          <w:szCs w:val="24"/>
          <w:lang w:val="sk-SK"/>
        </w:rPr>
        <w:lastRenderedPageBreak/>
        <w:t>Zmluvné strany sa zaväzujú riešiť vzniknuté spory dohodou. Ak dohoda nie je možná o spore rozhodne príslušný súd podľa sídla žalovaného. Právne vzťahy vyslovene neupravené touto  Z</w:t>
      </w:r>
      <w:r w:rsidR="00D367FE" w:rsidRPr="00B723F2">
        <w:rPr>
          <w:rFonts w:cs="Times New Roman"/>
          <w:bCs/>
          <w:szCs w:val="24"/>
          <w:lang w:val="sk-SK"/>
        </w:rPr>
        <w:t>mluvou</w:t>
      </w:r>
      <w:r w:rsidRPr="00B723F2">
        <w:rPr>
          <w:rFonts w:cs="Times New Roman"/>
          <w:bCs/>
          <w:szCs w:val="24"/>
          <w:lang w:val="sk-SK"/>
        </w:rPr>
        <w:t xml:space="preserve"> sa riadia Obchodným zákonníkom v platnom znení a ostatnými všeobecne záväznými právnymi predpismi platnými na území Slovenskej republiky. </w:t>
      </w:r>
    </w:p>
    <w:p w14:paraId="0A40371A" w14:textId="77777777" w:rsidR="002936B7" w:rsidRPr="00B723F2" w:rsidRDefault="002936B7" w:rsidP="009E1D98">
      <w:pPr>
        <w:pStyle w:val="Odsekzoznamu"/>
        <w:ind w:left="426" w:hanging="426"/>
        <w:rPr>
          <w:rFonts w:cs="Times New Roman"/>
          <w:szCs w:val="24"/>
          <w:lang w:val="sk-SK"/>
        </w:rPr>
      </w:pPr>
    </w:p>
    <w:p w14:paraId="5C8E98CA" w14:textId="4451F990" w:rsidR="002936B7" w:rsidRPr="00B723F2" w:rsidRDefault="002936B7" w:rsidP="009E1D98">
      <w:pPr>
        <w:pStyle w:val="Odsekzoznamu"/>
        <w:numPr>
          <w:ilvl w:val="0"/>
          <w:numId w:val="20"/>
        </w:numPr>
        <w:ind w:left="426" w:hanging="426"/>
        <w:contextualSpacing w:val="0"/>
        <w:jc w:val="both"/>
        <w:rPr>
          <w:rFonts w:cs="Times New Roman"/>
          <w:szCs w:val="24"/>
          <w:lang w:val="sk-SK"/>
        </w:rPr>
      </w:pPr>
      <w:r w:rsidRPr="00B723F2">
        <w:rPr>
          <w:rFonts w:cs="Times New Roman"/>
          <w:szCs w:val="24"/>
          <w:lang w:val="sk-SK"/>
        </w:rPr>
        <w:t xml:space="preserve">Doručením akýchkoľvek písomností na základe tejto zmluvy alebo v súvislosti s touto </w:t>
      </w:r>
      <w:r w:rsidR="009F1D9B" w:rsidRPr="00B723F2">
        <w:rPr>
          <w:rFonts w:cs="Times New Roman"/>
          <w:szCs w:val="24"/>
          <w:lang w:val="sk-SK"/>
        </w:rPr>
        <w:t>Z</w:t>
      </w:r>
      <w:r w:rsidR="00D367FE" w:rsidRPr="00B723F2">
        <w:rPr>
          <w:rFonts w:cs="Times New Roman"/>
          <w:szCs w:val="24"/>
          <w:lang w:val="sk-SK"/>
        </w:rPr>
        <w:t>mluvou</w:t>
      </w:r>
      <w:r w:rsidRPr="00B723F2">
        <w:rPr>
          <w:rFonts w:cs="Times New Roman"/>
          <w:szCs w:val="24"/>
          <w:lang w:val="sk-SK"/>
        </w:rPr>
        <w:t xml:space="preserve"> sa rozumie doručenie písomnosti doporučene poštou s doručenkou, doručenie kuriérom</w:t>
      </w:r>
      <w:r w:rsidR="009F1D9B" w:rsidRPr="00B723F2">
        <w:rPr>
          <w:rFonts w:cs="Times New Roman"/>
          <w:szCs w:val="24"/>
          <w:lang w:val="sk-SK"/>
        </w:rPr>
        <w:t>,</w:t>
      </w:r>
      <w:r w:rsidRPr="00B723F2">
        <w:rPr>
          <w:rFonts w:cs="Times New Roman"/>
          <w:szCs w:val="24"/>
          <w:lang w:val="sk-SK"/>
        </w:rPr>
        <w:t xml:space="preserve"> alebo osobné doručenie príslušnej zmluvnej strane. Za deň doručenia písomnosti sa považuje aj deň, v ktorý Zmluvná strana, ktorá je adresátom, odoprie doručovanú písomnosť prevziať</w:t>
      </w:r>
      <w:r w:rsidR="009F1D9B" w:rsidRPr="00B723F2">
        <w:rPr>
          <w:rFonts w:cs="Times New Roman"/>
          <w:szCs w:val="24"/>
          <w:lang w:val="sk-SK"/>
        </w:rPr>
        <w:t>,</w:t>
      </w:r>
      <w:r w:rsidRPr="00B723F2">
        <w:rPr>
          <w:rFonts w:cs="Times New Roman"/>
          <w:szCs w:val="24"/>
          <w:lang w:val="sk-SK"/>
        </w:rPr>
        <w:t xml:space="preserve">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w:t>
      </w:r>
      <w:r w:rsidR="006035A7" w:rsidRPr="00B723F2">
        <w:rPr>
          <w:rFonts w:cs="Times New Roman"/>
          <w:szCs w:val="24"/>
          <w:lang w:val="sk-SK"/>
        </w:rPr>
        <w:t>mluvy</w:t>
      </w:r>
      <w:r w:rsidRPr="00B723F2">
        <w:rPr>
          <w:rFonts w:cs="Times New Roman"/>
          <w:szCs w:val="24"/>
          <w:lang w:val="sk-SK"/>
        </w:rPr>
        <w:t>, ibaže by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65886E00" w14:textId="77777777" w:rsidR="002936B7" w:rsidRPr="00B723F2" w:rsidRDefault="002936B7" w:rsidP="009E1D98">
      <w:pPr>
        <w:pStyle w:val="Odsekzoznamu"/>
        <w:ind w:left="426" w:hanging="426"/>
        <w:contextualSpacing w:val="0"/>
        <w:jc w:val="both"/>
        <w:rPr>
          <w:rFonts w:cs="Times New Roman"/>
          <w:szCs w:val="24"/>
          <w:lang w:val="sk-SK"/>
        </w:rPr>
      </w:pPr>
    </w:p>
    <w:p w14:paraId="3DF0D010" w14:textId="25A1DB9A" w:rsidR="002936B7" w:rsidRPr="00B723F2" w:rsidRDefault="002936B7" w:rsidP="009E1D98">
      <w:pPr>
        <w:pStyle w:val="Odsekzoznamu"/>
        <w:numPr>
          <w:ilvl w:val="0"/>
          <w:numId w:val="20"/>
        </w:numPr>
        <w:ind w:left="426" w:hanging="426"/>
        <w:contextualSpacing w:val="0"/>
        <w:jc w:val="both"/>
        <w:rPr>
          <w:rFonts w:cs="Times New Roman"/>
          <w:szCs w:val="24"/>
          <w:lang w:val="sk-SK"/>
        </w:rPr>
      </w:pPr>
      <w:r w:rsidRPr="00B723F2">
        <w:rPr>
          <w:rFonts w:cs="Times New Roman"/>
          <w:szCs w:val="24"/>
          <w:lang w:val="sk-SK"/>
        </w:rPr>
        <w:t>Táto Z</w:t>
      </w:r>
      <w:r w:rsidR="00D367FE" w:rsidRPr="00B723F2">
        <w:rPr>
          <w:rFonts w:cs="Times New Roman"/>
          <w:szCs w:val="24"/>
          <w:lang w:val="sk-SK"/>
        </w:rPr>
        <w:t>mluva</w:t>
      </w:r>
      <w:r w:rsidRPr="00B723F2">
        <w:rPr>
          <w:rFonts w:cs="Times New Roman"/>
          <w:szCs w:val="24"/>
          <w:lang w:val="sk-SK"/>
        </w:rPr>
        <w:t xml:space="preserve"> bola vyhotovená v 2 obsahovo rovnakých vyhotoveniach s platnosťou originálu, z ktorých Predávajúci preberá jedno vyhotovenie a Kupujúci preberá jedno vyhotovenie.</w:t>
      </w:r>
    </w:p>
    <w:p w14:paraId="5A6ADC63" w14:textId="77777777" w:rsidR="002936B7" w:rsidRPr="00B723F2" w:rsidRDefault="002936B7" w:rsidP="009E1D98">
      <w:pPr>
        <w:pStyle w:val="Odsekzoznamu"/>
        <w:ind w:left="426" w:hanging="426"/>
        <w:rPr>
          <w:rFonts w:cs="Times New Roman"/>
          <w:szCs w:val="24"/>
          <w:lang w:val="sk-SK"/>
        </w:rPr>
      </w:pPr>
    </w:p>
    <w:p w14:paraId="5095B55B" w14:textId="0064406C" w:rsidR="002936B7" w:rsidRPr="00B723F2" w:rsidRDefault="002936B7" w:rsidP="009E1D98">
      <w:pPr>
        <w:pStyle w:val="Odsekzoznamu"/>
        <w:numPr>
          <w:ilvl w:val="0"/>
          <w:numId w:val="20"/>
        </w:numPr>
        <w:ind w:left="426" w:hanging="426"/>
        <w:contextualSpacing w:val="0"/>
        <w:jc w:val="both"/>
        <w:rPr>
          <w:rFonts w:cs="Times New Roman"/>
          <w:szCs w:val="24"/>
          <w:lang w:val="sk-SK"/>
        </w:rPr>
      </w:pPr>
      <w:r w:rsidRPr="00B723F2">
        <w:rPr>
          <w:rFonts w:cs="Times New Roman"/>
          <w:szCs w:val="24"/>
          <w:lang w:val="sk-SK"/>
        </w:rPr>
        <w:t>Zmluvné strany vyhlasujú, že túto Z</w:t>
      </w:r>
      <w:r w:rsidR="00D367FE" w:rsidRPr="00B723F2">
        <w:rPr>
          <w:rFonts w:cs="Times New Roman"/>
          <w:szCs w:val="24"/>
          <w:lang w:val="sk-SK"/>
        </w:rPr>
        <w:t>mluvu</w:t>
      </w:r>
      <w:r w:rsidRPr="00B723F2">
        <w:rPr>
          <w:rFonts w:cs="Times New Roman"/>
          <w:szCs w:val="24"/>
          <w:lang w:val="sk-SK"/>
        </w:rPr>
        <w:t xml:space="preserve"> uzavreli slobodne, vážne a bez omylu, nebola uzavretá v tiesni za nápadne nevýhodných podmienok, Z</w:t>
      </w:r>
      <w:r w:rsidR="00D367FE" w:rsidRPr="00B723F2">
        <w:rPr>
          <w:rFonts w:cs="Times New Roman"/>
          <w:szCs w:val="24"/>
          <w:lang w:val="sk-SK"/>
        </w:rPr>
        <w:t>mluvu</w:t>
      </w:r>
      <w:r w:rsidRPr="00B723F2">
        <w:rPr>
          <w:rFonts w:cs="Times New Roman"/>
          <w:szCs w:val="24"/>
          <w:lang w:val="sk-SK"/>
        </w:rPr>
        <w:t xml:space="preserve"> si prečítali, jej obsahu porozumeli a na znak súhlasu Z</w:t>
      </w:r>
      <w:r w:rsidR="00D367FE" w:rsidRPr="00B723F2">
        <w:rPr>
          <w:rFonts w:cs="Times New Roman"/>
          <w:szCs w:val="24"/>
          <w:lang w:val="sk-SK"/>
        </w:rPr>
        <w:t>mluvu</w:t>
      </w:r>
      <w:r w:rsidRPr="00B723F2">
        <w:rPr>
          <w:rFonts w:cs="Times New Roman"/>
          <w:szCs w:val="24"/>
          <w:lang w:val="sk-SK"/>
        </w:rPr>
        <w:t xml:space="preserve"> podpisujú.</w:t>
      </w:r>
    </w:p>
    <w:p w14:paraId="1A5B3369" w14:textId="77777777" w:rsidR="002936B7" w:rsidRPr="00B723F2" w:rsidRDefault="002936B7" w:rsidP="009E1D98">
      <w:pPr>
        <w:ind w:left="426" w:hanging="426"/>
        <w:rPr>
          <w:rFonts w:cs="Times New Roman"/>
          <w:szCs w:val="24"/>
          <w:lang w:val="sk-SK"/>
        </w:rPr>
      </w:pPr>
    </w:p>
    <w:p w14:paraId="37D00455" w14:textId="77777777" w:rsidR="002936B7" w:rsidRPr="00B723F2" w:rsidRDefault="002936B7" w:rsidP="009E1D98">
      <w:pPr>
        <w:ind w:left="426" w:hanging="426"/>
        <w:rPr>
          <w:rFonts w:cs="Times New Roman"/>
          <w:szCs w:val="24"/>
          <w:lang w:val="sk-SK"/>
        </w:rPr>
      </w:pPr>
    </w:p>
    <w:p w14:paraId="42430BC4" w14:textId="77777777" w:rsidR="002936B7" w:rsidRPr="00B723F2" w:rsidRDefault="002936B7" w:rsidP="009E1D98">
      <w:pPr>
        <w:ind w:left="426" w:hanging="426"/>
        <w:rPr>
          <w:rFonts w:cs="Times New Roman"/>
          <w:szCs w:val="24"/>
          <w:lang w:val="sk-SK"/>
        </w:rPr>
      </w:pPr>
    </w:p>
    <w:p w14:paraId="212744B5" w14:textId="77777777" w:rsidR="002936B7" w:rsidRPr="00B723F2" w:rsidRDefault="002936B7" w:rsidP="009E1D98">
      <w:pPr>
        <w:ind w:left="426" w:hanging="426"/>
        <w:rPr>
          <w:rFonts w:cs="Times New Roman"/>
          <w:szCs w:val="24"/>
          <w:lang w:val="sk-SK"/>
        </w:rPr>
      </w:pPr>
    </w:p>
    <w:p w14:paraId="7A8399CF" w14:textId="77777777" w:rsidR="002936B7" w:rsidRPr="00B723F2" w:rsidRDefault="002936B7" w:rsidP="009E1D98">
      <w:pPr>
        <w:ind w:left="426" w:hanging="426"/>
        <w:rPr>
          <w:rFonts w:cs="Times New Roman"/>
          <w:szCs w:val="24"/>
          <w:lang w:val="sk-SK"/>
        </w:rPr>
      </w:pPr>
      <w:r w:rsidRPr="00B723F2">
        <w:rPr>
          <w:rFonts w:cs="Times New Roman"/>
          <w:szCs w:val="24"/>
          <w:lang w:val="sk-SK"/>
        </w:rPr>
        <w:t>Prílohy:</w:t>
      </w:r>
    </w:p>
    <w:p w14:paraId="67F969C7" w14:textId="4915F0F4" w:rsidR="002936B7" w:rsidRDefault="0007548E" w:rsidP="009E1D98">
      <w:pPr>
        <w:ind w:left="426" w:hanging="426"/>
        <w:rPr>
          <w:rFonts w:cs="Times New Roman"/>
          <w:szCs w:val="24"/>
          <w:lang w:val="sk-SK"/>
        </w:rPr>
      </w:pPr>
      <w:r w:rsidRPr="00B723F2">
        <w:rPr>
          <w:rFonts w:cs="Times New Roman"/>
          <w:szCs w:val="24"/>
          <w:lang w:val="sk-SK"/>
        </w:rPr>
        <w:t xml:space="preserve">Príloha č. 1 – </w:t>
      </w:r>
      <w:r w:rsidR="00757DED">
        <w:rPr>
          <w:rFonts w:cs="Times New Roman"/>
          <w:szCs w:val="24"/>
          <w:lang w:val="sk-SK"/>
        </w:rPr>
        <w:t>cenová ponuka</w:t>
      </w:r>
    </w:p>
    <w:p w14:paraId="69C98B0B" w14:textId="06803685" w:rsidR="00757DED" w:rsidRPr="0017515E" w:rsidRDefault="00757DED" w:rsidP="009E1D98">
      <w:pPr>
        <w:ind w:left="426" w:hanging="426"/>
        <w:rPr>
          <w:rFonts w:cs="Times New Roman"/>
          <w:szCs w:val="24"/>
          <w:lang w:val="sk-SK"/>
        </w:rPr>
      </w:pPr>
      <w:r>
        <w:rPr>
          <w:rFonts w:cs="Times New Roman"/>
          <w:szCs w:val="24"/>
          <w:lang w:val="sk-SK"/>
        </w:rPr>
        <w:t>Tabuľka k Prílohe č</w:t>
      </w:r>
      <w:r w:rsidR="005C322B">
        <w:rPr>
          <w:rFonts w:cs="Times New Roman"/>
          <w:szCs w:val="24"/>
          <w:lang w:val="sk-SK"/>
        </w:rPr>
        <w:t>.</w:t>
      </w:r>
      <w:r>
        <w:rPr>
          <w:rFonts w:cs="Times New Roman"/>
          <w:szCs w:val="24"/>
          <w:lang w:val="sk-SK"/>
        </w:rPr>
        <w:t xml:space="preserve"> 1</w:t>
      </w:r>
    </w:p>
    <w:p w14:paraId="665BEA29" w14:textId="77777777" w:rsidR="002936B7" w:rsidRPr="0017515E" w:rsidRDefault="002936B7" w:rsidP="009E1D98">
      <w:pPr>
        <w:ind w:left="426" w:hanging="426"/>
        <w:rPr>
          <w:rFonts w:cs="Times New Roman"/>
          <w:szCs w:val="24"/>
          <w:lang w:val="sk-SK"/>
        </w:rPr>
      </w:pPr>
    </w:p>
    <w:p w14:paraId="6F3302D4" w14:textId="77777777" w:rsidR="002936B7" w:rsidRPr="0017515E" w:rsidRDefault="002936B7" w:rsidP="009E1D98">
      <w:pPr>
        <w:ind w:left="426" w:hanging="426"/>
        <w:rPr>
          <w:rFonts w:cs="Times New Roman"/>
          <w:szCs w:val="24"/>
          <w:lang w:val="sk-SK"/>
        </w:rPr>
      </w:pPr>
    </w:p>
    <w:p w14:paraId="13007A5A" w14:textId="77777777" w:rsidR="002936B7" w:rsidRPr="0017515E" w:rsidRDefault="002936B7" w:rsidP="009E1D98">
      <w:pPr>
        <w:ind w:left="426" w:hanging="426"/>
        <w:rPr>
          <w:rFonts w:cs="Times New Roman"/>
          <w:szCs w:val="24"/>
          <w:lang w:val="sk-SK"/>
        </w:rPr>
      </w:pPr>
    </w:p>
    <w:p w14:paraId="14628193" w14:textId="77777777" w:rsidR="002936B7" w:rsidRPr="0017515E" w:rsidRDefault="002936B7" w:rsidP="009E1D98">
      <w:pPr>
        <w:ind w:left="426" w:hanging="426"/>
        <w:rPr>
          <w:rFonts w:cs="Times New Roman"/>
          <w:szCs w:val="24"/>
          <w:lang w:val="sk-SK"/>
        </w:rPr>
      </w:pPr>
      <w:r w:rsidRPr="0017515E">
        <w:rPr>
          <w:rFonts w:cs="Times New Roman"/>
          <w:szCs w:val="24"/>
          <w:lang w:val="sk-SK"/>
        </w:rPr>
        <w:t>V ............., dňa .........................</w:t>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t>V Žiline dňa .........................</w:t>
      </w:r>
    </w:p>
    <w:p w14:paraId="2211A4B1" w14:textId="77777777" w:rsidR="002936B7" w:rsidRPr="0017515E" w:rsidRDefault="002936B7" w:rsidP="009E1D98">
      <w:pPr>
        <w:ind w:left="426" w:hanging="426"/>
        <w:rPr>
          <w:rFonts w:cs="Times New Roman"/>
          <w:szCs w:val="24"/>
          <w:lang w:val="sk-SK"/>
        </w:rPr>
      </w:pPr>
    </w:p>
    <w:p w14:paraId="19E7EE4C" w14:textId="77777777" w:rsidR="002936B7" w:rsidRPr="0017515E" w:rsidRDefault="002936B7" w:rsidP="009E1D98">
      <w:pPr>
        <w:ind w:left="426" w:hanging="426"/>
        <w:rPr>
          <w:rFonts w:cs="Times New Roman"/>
          <w:szCs w:val="24"/>
          <w:lang w:val="sk-SK"/>
        </w:rPr>
      </w:pPr>
    </w:p>
    <w:p w14:paraId="71ADA4D6" w14:textId="77777777" w:rsidR="002936B7" w:rsidRPr="0017515E" w:rsidRDefault="002936B7" w:rsidP="009E1D98">
      <w:pPr>
        <w:ind w:left="426" w:hanging="426"/>
        <w:rPr>
          <w:rFonts w:cs="Times New Roman"/>
          <w:szCs w:val="24"/>
          <w:lang w:val="sk-SK"/>
        </w:rPr>
      </w:pPr>
      <w:r w:rsidRPr="0017515E">
        <w:rPr>
          <w:rFonts w:cs="Times New Roman"/>
          <w:szCs w:val="24"/>
          <w:lang w:val="sk-SK"/>
        </w:rPr>
        <w:t>Za Predávajúceho:</w:t>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t>Za Kupujúceho:</w:t>
      </w:r>
      <w:r w:rsidRPr="0017515E">
        <w:rPr>
          <w:rFonts w:cs="Times New Roman"/>
          <w:szCs w:val="24"/>
          <w:lang w:val="sk-SK"/>
        </w:rPr>
        <w:tab/>
      </w:r>
      <w:r w:rsidRPr="0017515E">
        <w:rPr>
          <w:rFonts w:cs="Times New Roman"/>
          <w:szCs w:val="24"/>
          <w:lang w:val="sk-SK"/>
        </w:rPr>
        <w:tab/>
      </w:r>
    </w:p>
    <w:p w14:paraId="2D998DAB" w14:textId="77777777" w:rsidR="002936B7" w:rsidRPr="0017515E" w:rsidRDefault="002936B7" w:rsidP="009E1D98">
      <w:pPr>
        <w:ind w:left="426" w:hanging="426"/>
        <w:rPr>
          <w:rFonts w:cs="Times New Roman"/>
          <w:szCs w:val="24"/>
          <w:lang w:val="sk-SK"/>
        </w:rPr>
      </w:pPr>
    </w:p>
    <w:p w14:paraId="68B54B81" w14:textId="77777777" w:rsidR="002936B7" w:rsidRPr="0017515E" w:rsidRDefault="002936B7" w:rsidP="009E1D98">
      <w:pPr>
        <w:ind w:left="426" w:hanging="426"/>
        <w:rPr>
          <w:rFonts w:cs="Times New Roman"/>
          <w:szCs w:val="24"/>
          <w:lang w:val="sk-SK"/>
        </w:rPr>
      </w:pPr>
    </w:p>
    <w:p w14:paraId="0E1E8E26" w14:textId="12C8E506" w:rsidR="002936B7" w:rsidRPr="0017515E" w:rsidRDefault="002936B7" w:rsidP="009E1D98">
      <w:pPr>
        <w:ind w:left="426" w:hanging="426"/>
        <w:jc w:val="both"/>
        <w:rPr>
          <w:rFonts w:cs="Times New Roman"/>
          <w:szCs w:val="24"/>
          <w:lang w:val="sk-SK"/>
        </w:rPr>
      </w:pPr>
      <w:r w:rsidRPr="0017515E">
        <w:rPr>
          <w:rFonts w:cs="Times New Roman"/>
          <w:szCs w:val="24"/>
          <w:lang w:val="sk-SK"/>
        </w:rPr>
        <w:t xml:space="preserve">______________________ </w:t>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00AD44AB">
        <w:rPr>
          <w:rFonts w:cs="Times New Roman"/>
          <w:szCs w:val="24"/>
          <w:lang w:val="sk-SK"/>
        </w:rPr>
        <w:tab/>
      </w:r>
      <w:r w:rsidRPr="0017515E">
        <w:rPr>
          <w:rFonts w:cs="Times New Roman"/>
          <w:szCs w:val="24"/>
          <w:lang w:val="sk-SK"/>
        </w:rPr>
        <w:tab/>
        <w:t>______________________</w:t>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00AD44AB">
        <w:rPr>
          <w:rFonts w:cs="Times New Roman"/>
          <w:szCs w:val="24"/>
          <w:lang w:val="sk-SK"/>
        </w:rPr>
        <w:tab/>
      </w:r>
      <w:r w:rsidRPr="0017515E">
        <w:rPr>
          <w:rFonts w:cs="Times New Roman"/>
          <w:szCs w:val="24"/>
          <w:lang w:val="sk-SK"/>
        </w:rPr>
        <w:t xml:space="preserve">   Ing. Ján Barienčík, PhD.</w:t>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r>
      <w:r w:rsidRPr="0017515E">
        <w:rPr>
          <w:rFonts w:cs="Times New Roman"/>
          <w:szCs w:val="24"/>
          <w:lang w:val="sk-SK"/>
        </w:rPr>
        <w:tab/>
        <w:t xml:space="preserve">           </w:t>
      </w:r>
      <w:r w:rsidR="00700C66">
        <w:rPr>
          <w:rFonts w:cs="Times New Roman"/>
          <w:szCs w:val="24"/>
          <w:lang w:val="sk-SK"/>
        </w:rPr>
        <w:tab/>
        <w:t xml:space="preserve">             </w:t>
      </w:r>
      <w:r w:rsidRPr="0017515E">
        <w:rPr>
          <w:rFonts w:cs="Times New Roman"/>
          <w:szCs w:val="24"/>
          <w:lang w:val="sk-SK"/>
        </w:rPr>
        <w:t>konateľ</w:t>
      </w:r>
    </w:p>
    <w:p w14:paraId="52B0EF2F" w14:textId="45400C10" w:rsidR="009809E3" w:rsidRPr="0017515E" w:rsidRDefault="009809E3" w:rsidP="009E1D98">
      <w:pPr>
        <w:ind w:left="426" w:hanging="426"/>
        <w:jc w:val="both"/>
        <w:rPr>
          <w:rFonts w:cs="Times New Roman"/>
          <w:szCs w:val="24"/>
          <w:lang w:val="sk-SK"/>
        </w:rPr>
      </w:pPr>
    </w:p>
    <w:p w14:paraId="0A4ABE92" w14:textId="5AF6939F" w:rsidR="0048754D" w:rsidRPr="0017515E" w:rsidRDefault="0048754D" w:rsidP="00F7272E">
      <w:pPr>
        <w:rPr>
          <w:rFonts w:cs="Times New Roman"/>
          <w:szCs w:val="24"/>
          <w:lang w:val="sk-SK"/>
        </w:rPr>
      </w:pPr>
      <w:bookmarkStart w:id="6" w:name="_GoBack"/>
      <w:bookmarkEnd w:id="6"/>
    </w:p>
    <w:sectPr w:rsidR="0048754D" w:rsidRPr="0017515E" w:rsidSect="00B46BDC">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AB6F" w14:textId="77777777" w:rsidR="00BE3B87" w:rsidRDefault="00BE3B87" w:rsidP="00A348E8">
      <w:r>
        <w:separator/>
      </w:r>
    </w:p>
  </w:endnote>
  <w:endnote w:type="continuationSeparator" w:id="0">
    <w:p w14:paraId="3C032FCF" w14:textId="77777777" w:rsidR="00BE3B87" w:rsidRDefault="00BE3B87" w:rsidP="00A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77284"/>
      <w:docPartObj>
        <w:docPartGallery w:val="Page Numbers (Bottom of Page)"/>
        <w:docPartUnique/>
      </w:docPartObj>
    </w:sdtPr>
    <w:sdtEndPr/>
    <w:sdtContent>
      <w:p w14:paraId="259391A1" w14:textId="15CA9BFC" w:rsidR="00F4733C" w:rsidRDefault="00F4733C">
        <w:pPr>
          <w:pStyle w:val="Pta"/>
          <w:jc w:val="center"/>
        </w:pPr>
        <w:r>
          <w:fldChar w:fldCharType="begin"/>
        </w:r>
        <w:r>
          <w:instrText>PAGE   \* MERGEFORMAT</w:instrText>
        </w:r>
        <w:r>
          <w:fldChar w:fldCharType="separate"/>
        </w:r>
        <w:r w:rsidR="00F7272E" w:rsidRPr="00F7272E">
          <w:rPr>
            <w:noProof/>
            <w:lang w:val="sk-SK"/>
          </w:rPr>
          <w:t>9</w:t>
        </w:r>
        <w:r>
          <w:fldChar w:fldCharType="end"/>
        </w:r>
      </w:p>
    </w:sdtContent>
  </w:sdt>
  <w:p w14:paraId="137035D8" w14:textId="77777777" w:rsidR="00F4733C" w:rsidRDefault="00F473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BD10" w14:textId="77777777" w:rsidR="00BE3B87" w:rsidRDefault="00BE3B87" w:rsidP="00A348E8">
      <w:r>
        <w:separator/>
      </w:r>
    </w:p>
  </w:footnote>
  <w:footnote w:type="continuationSeparator" w:id="0">
    <w:p w14:paraId="101B5853" w14:textId="77777777" w:rsidR="00BE3B87" w:rsidRDefault="00BE3B87" w:rsidP="00A34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F3C"/>
    <w:multiLevelType w:val="hybridMultilevel"/>
    <w:tmpl w:val="ECD2EB22"/>
    <w:lvl w:ilvl="0" w:tplc="DFE84F0A">
      <w:start w:val="1"/>
      <w:numFmt w:val="decimal"/>
      <w:suff w:val="space"/>
      <w:lvlText w:val="(%1)"/>
      <w:lvlJc w:val="left"/>
      <w:pPr>
        <w:ind w:left="132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nsid w:val="01E85B9F"/>
    <w:multiLevelType w:val="hybridMultilevel"/>
    <w:tmpl w:val="3C76E2EA"/>
    <w:lvl w:ilvl="0" w:tplc="2A3815F8">
      <w:start w:val="1"/>
      <w:numFmt w:val="decimal"/>
      <w:suff w:val="space"/>
      <w:lvlText w:val="(%1)"/>
      <w:lvlJc w:val="left"/>
      <w:pPr>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1A56C6"/>
    <w:multiLevelType w:val="hybridMultilevel"/>
    <w:tmpl w:val="52B09952"/>
    <w:lvl w:ilvl="0" w:tplc="D4E2A224">
      <w:start w:val="1"/>
      <w:numFmt w:val="bullet"/>
      <w:lvlText w:val=""/>
      <w:lvlJc w:val="left"/>
      <w:pPr>
        <w:ind w:left="1488" w:hanging="360"/>
      </w:pPr>
      <w:rPr>
        <w:rFonts w:ascii="Symbol" w:hAnsi="Symbol"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3">
    <w:nsid w:val="082639CE"/>
    <w:multiLevelType w:val="hybridMultilevel"/>
    <w:tmpl w:val="C92C583E"/>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6C3487"/>
    <w:multiLevelType w:val="hybridMultilevel"/>
    <w:tmpl w:val="19FC39D2"/>
    <w:lvl w:ilvl="0" w:tplc="2EAA9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0D6D28"/>
    <w:multiLevelType w:val="hybridMultilevel"/>
    <w:tmpl w:val="9F1A5652"/>
    <w:lvl w:ilvl="0" w:tplc="5C64D98E">
      <w:start w:val="2"/>
      <w:numFmt w:val="decimal"/>
      <w:suff w:val="space"/>
      <w:lvlText w:val="(%1)"/>
      <w:lvlJc w:val="left"/>
      <w:pPr>
        <w:ind w:left="4536" w:hanging="31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85601A"/>
    <w:multiLevelType w:val="hybridMultilevel"/>
    <w:tmpl w:val="F84075FC"/>
    <w:lvl w:ilvl="0" w:tplc="A3020304">
      <w:start w:val="1"/>
      <w:numFmt w:val="decimal"/>
      <w:suff w:val="space"/>
      <w:lvlText w:val="(%1)"/>
      <w:lvlJc w:val="left"/>
      <w:pPr>
        <w:ind w:left="54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B05F95"/>
    <w:multiLevelType w:val="hybridMultilevel"/>
    <w:tmpl w:val="1F345E98"/>
    <w:lvl w:ilvl="0" w:tplc="DA92954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4867073"/>
    <w:multiLevelType w:val="hybridMultilevel"/>
    <w:tmpl w:val="BF40785A"/>
    <w:lvl w:ilvl="0" w:tplc="DFE84F0A">
      <w:start w:val="1"/>
      <w:numFmt w:val="decimal"/>
      <w:suff w:val="space"/>
      <w:lvlText w:val="(%1)"/>
      <w:lvlJc w:val="left"/>
      <w:pPr>
        <w:ind w:left="9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66708B5"/>
    <w:multiLevelType w:val="hybridMultilevel"/>
    <w:tmpl w:val="5A1A3402"/>
    <w:lvl w:ilvl="0" w:tplc="DA92954E">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91A7CDE"/>
    <w:multiLevelType w:val="hybridMultilevel"/>
    <w:tmpl w:val="8AEE2CD2"/>
    <w:lvl w:ilvl="0" w:tplc="DA92954E">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2">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101BAD"/>
    <w:multiLevelType w:val="hybridMultilevel"/>
    <w:tmpl w:val="8DC06AE6"/>
    <w:lvl w:ilvl="0" w:tplc="64B840FC">
      <w:start w:val="1"/>
      <w:numFmt w:val="decimal"/>
      <w:suff w:val="nothing"/>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C3D3244"/>
    <w:multiLevelType w:val="hybridMultilevel"/>
    <w:tmpl w:val="161CA05E"/>
    <w:lvl w:ilvl="0" w:tplc="5E36B2C0">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42165C"/>
    <w:multiLevelType w:val="hybridMultilevel"/>
    <w:tmpl w:val="8446F94C"/>
    <w:lvl w:ilvl="0" w:tplc="190E707A">
      <w:start w:val="1"/>
      <w:numFmt w:val="decimal"/>
      <w:suff w:val="space"/>
      <w:lvlText w:val="(%1)"/>
      <w:lvlJc w:val="left"/>
      <w:pPr>
        <w:ind w:left="54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EC33A0"/>
    <w:multiLevelType w:val="hybridMultilevel"/>
    <w:tmpl w:val="75B8A710"/>
    <w:lvl w:ilvl="0" w:tplc="C9E6225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B22110"/>
    <w:multiLevelType w:val="hybridMultilevel"/>
    <w:tmpl w:val="D15EBAE0"/>
    <w:lvl w:ilvl="0" w:tplc="DA92954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9">
    <w:nsid w:val="50551E45"/>
    <w:multiLevelType w:val="hybridMultilevel"/>
    <w:tmpl w:val="E09A0FFE"/>
    <w:lvl w:ilvl="0" w:tplc="D4E2A2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5DD52BB"/>
    <w:multiLevelType w:val="hybridMultilevel"/>
    <w:tmpl w:val="4DFE656C"/>
    <w:lvl w:ilvl="0" w:tplc="7B54E316">
      <w:start w:val="1"/>
      <w:numFmt w:val="decimal"/>
      <w:suff w:val="space"/>
      <w:lvlText w:val="(%1)"/>
      <w:lvlJc w:val="left"/>
      <w:pPr>
        <w:ind w:left="540"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5F615AF9"/>
    <w:multiLevelType w:val="hybridMultilevel"/>
    <w:tmpl w:val="8064E4EA"/>
    <w:lvl w:ilvl="0" w:tplc="D4E2A224">
      <w:start w:val="1"/>
      <w:numFmt w:val="bullet"/>
      <w:lvlText w:val=""/>
      <w:lvlJc w:val="left"/>
      <w:pPr>
        <w:ind w:left="540" w:hanging="360"/>
      </w:pPr>
      <w:rPr>
        <w:rFonts w:ascii="Symbol" w:hAnsi="Symbol"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5034D07"/>
    <w:multiLevelType w:val="hybridMultilevel"/>
    <w:tmpl w:val="2BCC95E0"/>
    <w:lvl w:ilvl="0" w:tplc="F3DCC04A">
      <w:start w:val="1"/>
      <w:numFmt w:val="decimal"/>
      <w:suff w:val="space"/>
      <w:lvlText w:val="(%1)"/>
      <w:lvlJc w:val="left"/>
      <w:pPr>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6335B48"/>
    <w:multiLevelType w:val="hybridMultilevel"/>
    <w:tmpl w:val="E2FA3C00"/>
    <w:lvl w:ilvl="0" w:tplc="F85C9A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6904DEF"/>
    <w:multiLevelType w:val="hybridMultilevel"/>
    <w:tmpl w:val="24948AF4"/>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6">
    <w:nsid w:val="77AA149A"/>
    <w:multiLevelType w:val="hybridMultilevel"/>
    <w:tmpl w:val="D8D60B94"/>
    <w:lvl w:ilvl="0" w:tplc="D2F241CE">
      <w:start w:val="1"/>
      <w:numFmt w:val="decimal"/>
      <w:lvlText w:val="(%1)"/>
      <w:lvlJc w:val="left"/>
      <w:pPr>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C8831C6"/>
    <w:multiLevelType w:val="hybridMultilevel"/>
    <w:tmpl w:val="53681BCC"/>
    <w:lvl w:ilvl="0" w:tplc="D4E2A224">
      <w:start w:val="1"/>
      <w:numFmt w:val="bullet"/>
      <w:lvlText w:val=""/>
      <w:lvlJc w:val="left"/>
      <w:pPr>
        <w:ind w:left="720" w:hanging="360"/>
      </w:pPr>
      <w:rPr>
        <w:rFonts w:ascii="Symbol" w:hAnsi="Symbol" w:hint="default"/>
      </w:rPr>
    </w:lvl>
    <w:lvl w:ilvl="1" w:tplc="D4E2A22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5"/>
  </w:num>
  <w:num w:numId="6">
    <w:abstractNumId w:val="18"/>
  </w:num>
  <w:num w:numId="7">
    <w:abstractNumId w:val="8"/>
  </w:num>
  <w:num w:numId="8">
    <w:abstractNumId w:val="0"/>
  </w:num>
  <w:num w:numId="9">
    <w:abstractNumId w:val="23"/>
  </w:num>
  <w:num w:numId="10">
    <w:abstractNumId w:val="15"/>
  </w:num>
  <w:num w:numId="11">
    <w:abstractNumId w:val="6"/>
  </w:num>
  <w:num w:numId="12">
    <w:abstractNumId w:val="26"/>
  </w:num>
  <w:num w:numId="13">
    <w:abstractNumId w:val="1"/>
  </w:num>
  <w:num w:numId="14">
    <w:abstractNumId w:val="10"/>
  </w:num>
  <w:num w:numId="15">
    <w:abstractNumId w:val="17"/>
  </w:num>
  <w:num w:numId="16">
    <w:abstractNumId w:val="16"/>
  </w:num>
  <w:num w:numId="17">
    <w:abstractNumId w:val="12"/>
  </w:num>
  <w:num w:numId="18">
    <w:abstractNumId w:val="9"/>
  </w:num>
  <w:num w:numId="19">
    <w:abstractNumId w:val="7"/>
  </w:num>
  <w:num w:numId="20">
    <w:abstractNumId w:val="14"/>
  </w:num>
  <w:num w:numId="21">
    <w:abstractNumId w:val="13"/>
  </w:num>
  <w:num w:numId="22">
    <w:abstractNumId w:val="13"/>
  </w:num>
  <w:num w:numId="23">
    <w:abstractNumId w:val="20"/>
  </w:num>
  <w:num w:numId="24">
    <w:abstractNumId w:val="19"/>
  </w:num>
  <w:num w:numId="25">
    <w:abstractNumId w:val="27"/>
  </w:num>
  <w:num w:numId="26">
    <w:abstractNumId w:val="2"/>
  </w:num>
  <w:num w:numId="27">
    <w:abstractNumId w:val="21"/>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26"/>
    <w:rsid w:val="00010238"/>
    <w:rsid w:val="00016B35"/>
    <w:rsid w:val="00074468"/>
    <w:rsid w:val="0007548E"/>
    <w:rsid w:val="000A593F"/>
    <w:rsid w:val="000C5CC4"/>
    <w:rsid w:val="000C7BBF"/>
    <w:rsid w:val="000E7999"/>
    <w:rsid w:val="001076A4"/>
    <w:rsid w:val="001538E8"/>
    <w:rsid w:val="001635E4"/>
    <w:rsid w:val="0017275E"/>
    <w:rsid w:val="0017515E"/>
    <w:rsid w:val="001B73B1"/>
    <w:rsid w:val="001E0342"/>
    <w:rsid w:val="001E0A85"/>
    <w:rsid w:val="001E1E2D"/>
    <w:rsid w:val="0024300D"/>
    <w:rsid w:val="00255EFE"/>
    <w:rsid w:val="0028016D"/>
    <w:rsid w:val="002936B7"/>
    <w:rsid w:val="002A5658"/>
    <w:rsid w:val="002E607C"/>
    <w:rsid w:val="002F64C4"/>
    <w:rsid w:val="003070E5"/>
    <w:rsid w:val="0031773A"/>
    <w:rsid w:val="00352D94"/>
    <w:rsid w:val="00356441"/>
    <w:rsid w:val="00361CA1"/>
    <w:rsid w:val="0037381E"/>
    <w:rsid w:val="00376EDF"/>
    <w:rsid w:val="003820BD"/>
    <w:rsid w:val="003853BD"/>
    <w:rsid w:val="003E7EAB"/>
    <w:rsid w:val="004259FF"/>
    <w:rsid w:val="004305EC"/>
    <w:rsid w:val="00461AD2"/>
    <w:rsid w:val="0048754D"/>
    <w:rsid w:val="004C7407"/>
    <w:rsid w:val="004D33EA"/>
    <w:rsid w:val="004D351F"/>
    <w:rsid w:val="00520EB8"/>
    <w:rsid w:val="00537A46"/>
    <w:rsid w:val="0055461F"/>
    <w:rsid w:val="005C322B"/>
    <w:rsid w:val="005D4CFB"/>
    <w:rsid w:val="005E28C9"/>
    <w:rsid w:val="005E4AD2"/>
    <w:rsid w:val="005F476C"/>
    <w:rsid w:val="0060244E"/>
    <w:rsid w:val="006035A7"/>
    <w:rsid w:val="006355A8"/>
    <w:rsid w:val="006663F1"/>
    <w:rsid w:val="0068011D"/>
    <w:rsid w:val="00697822"/>
    <w:rsid w:val="006979ED"/>
    <w:rsid w:val="006A0CC7"/>
    <w:rsid w:val="006A3717"/>
    <w:rsid w:val="006F542B"/>
    <w:rsid w:val="00700C66"/>
    <w:rsid w:val="00730641"/>
    <w:rsid w:val="0075478A"/>
    <w:rsid w:val="00757DED"/>
    <w:rsid w:val="007911CE"/>
    <w:rsid w:val="007C643C"/>
    <w:rsid w:val="007D6DD0"/>
    <w:rsid w:val="007E4EA5"/>
    <w:rsid w:val="007F6E8F"/>
    <w:rsid w:val="00802A82"/>
    <w:rsid w:val="008150FA"/>
    <w:rsid w:val="008153BA"/>
    <w:rsid w:val="008425F5"/>
    <w:rsid w:val="00847030"/>
    <w:rsid w:val="00865562"/>
    <w:rsid w:val="008A1796"/>
    <w:rsid w:val="008C0AF3"/>
    <w:rsid w:val="008C6DA2"/>
    <w:rsid w:val="008D773B"/>
    <w:rsid w:val="008F349D"/>
    <w:rsid w:val="00901DBE"/>
    <w:rsid w:val="00916148"/>
    <w:rsid w:val="009470D9"/>
    <w:rsid w:val="009567C4"/>
    <w:rsid w:val="009809E3"/>
    <w:rsid w:val="009B12A1"/>
    <w:rsid w:val="009E1D98"/>
    <w:rsid w:val="009F1D9B"/>
    <w:rsid w:val="009F715C"/>
    <w:rsid w:val="00A0335D"/>
    <w:rsid w:val="00A348E8"/>
    <w:rsid w:val="00A62CEC"/>
    <w:rsid w:val="00A654E1"/>
    <w:rsid w:val="00AB2A26"/>
    <w:rsid w:val="00AC1C87"/>
    <w:rsid w:val="00AD44AB"/>
    <w:rsid w:val="00AF1A08"/>
    <w:rsid w:val="00B3614F"/>
    <w:rsid w:val="00B46BDC"/>
    <w:rsid w:val="00B57AEC"/>
    <w:rsid w:val="00B723F2"/>
    <w:rsid w:val="00B77415"/>
    <w:rsid w:val="00B914E7"/>
    <w:rsid w:val="00B94E2E"/>
    <w:rsid w:val="00BC3CE8"/>
    <w:rsid w:val="00BE3B87"/>
    <w:rsid w:val="00BF3226"/>
    <w:rsid w:val="00C10AAB"/>
    <w:rsid w:val="00C15B86"/>
    <w:rsid w:val="00C9377B"/>
    <w:rsid w:val="00C937C2"/>
    <w:rsid w:val="00CA3353"/>
    <w:rsid w:val="00CB0C1E"/>
    <w:rsid w:val="00CB4D7D"/>
    <w:rsid w:val="00D367FE"/>
    <w:rsid w:val="00D54B75"/>
    <w:rsid w:val="00D62BED"/>
    <w:rsid w:val="00D84B39"/>
    <w:rsid w:val="00D8553D"/>
    <w:rsid w:val="00D9232A"/>
    <w:rsid w:val="00DA3AA7"/>
    <w:rsid w:val="00DC5F9C"/>
    <w:rsid w:val="00E01CCB"/>
    <w:rsid w:val="00E3708F"/>
    <w:rsid w:val="00E87F4D"/>
    <w:rsid w:val="00E94176"/>
    <w:rsid w:val="00EC4EA8"/>
    <w:rsid w:val="00EF3F96"/>
    <w:rsid w:val="00F4733C"/>
    <w:rsid w:val="00F7272E"/>
    <w:rsid w:val="00F80F04"/>
    <w:rsid w:val="00FB51FB"/>
    <w:rsid w:val="00FD0743"/>
    <w:rsid w:val="00FF4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2A26"/>
    <w:pPr>
      <w:jc w:val="left"/>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AB2A26"/>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AB2A26"/>
    <w:rPr>
      <w:rFonts w:ascii="Courier New" w:eastAsia="Times New Roman" w:hAnsi="Courier New" w:cs="Courier New"/>
      <w:sz w:val="20"/>
      <w:szCs w:val="20"/>
      <w:lang w:eastAsia="sk-SK"/>
    </w:rPr>
  </w:style>
  <w:style w:type="paragraph" w:customStyle="1" w:styleId="Standard">
    <w:name w:val="Standard"/>
    <w:rsid w:val="00AB2A26"/>
    <w:pPr>
      <w:widowControl w:val="0"/>
      <w:suppressAutoHyphens/>
      <w:autoSpaceDN w:val="0"/>
      <w:jc w:val="left"/>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AB2A26"/>
    <w:pPr>
      <w:jc w:val="left"/>
    </w:pPr>
    <w:rPr>
      <w:rFonts w:ascii="Calibri" w:eastAsia="Times New Roman" w:hAnsi="Calibri" w:cs="Times New Roman"/>
      <w:lang w:eastAsia="sk-SK"/>
    </w:rPr>
  </w:style>
  <w:style w:type="character" w:styleId="Hypertextovprepojenie">
    <w:name w:val="Hyperlink"/>
    <w:basedOn w:val="Predvolenpsmoodseku"/>
    <w:uiPriority w:val="99"/>
    <w:unhideWhenUsed/>
    <w:rsid w:val="00AB2A26"/>
    <w:rPr>
      <w:color w:val="0563C1" w:themeColor="hyperlink"/>
      <w:u w:val="single"/>
    </w:rPr>
  </w:style>
  <w:style w:type="paragraph" w:styleId="Odsekzoznamu">
    <w:name w:val="List Paragraph"/>
    <w:basedOn w:val="Normlny"/>
    <w:link w:val="OdsekzoznamuChar"/>
    <w:uiPriority w:val="34"/>
    <w:qFormat/>
    <w:rsid w:val="0048754D"/>
    <w:pPr>
      <w:ind w:left="720"/>
      <w:contextualSpacing/>
    </w:pPr>
  </w:style>
  <w:style w:type="character" w:customStyle="1" w:styleId="OdsekzoznamuChar">
    <w:name w:val="Odsek zoznamu Char"/>
    <w:link w:val="Odsekzoznamu"/>
    <w:uiPriority w:val="34"/>
    <w:locked/>
    <w:rsid w:val="0048754D"/>
    <w:rPr>
      <w:rFonts w:ascii="Times New Roman" w:hAnsi="Times New Roman"/>
      <w:sz w:val="24"/>
      <w:lang w:val="cs-CZ"/>
    </w:rPr>
  </w:style>
  <w:style w:type="character" w:styleId="Odkaznakomentr">
    <w:name w:val="annotation reference"/>
    <w:basedOn w:val="Predvolenpsmoodseku"/>
    <w:uiPriority w:val="99"/>
    <w:semiHidden/>
    <w:unhideWhenUsed/>
    <w:rsid w:val="0048754D"/>
    <w:rPr>
      <w:sz w:val="16"/>
      <w:szCs w:val="16"/>
    </w:rPr>
  </w:style>
  <w:style w:type="paragraph" w:styleId="Textkomentra">
    <w:name w:val="annotation text"/>
    <w:basedOn w:val="Normlny"/>
    <w:link w:val="TextkomentraChar"/>
    <w:uiPriority w:val="99"/>
    <w:semiHidden/>
    <w:unhideWhenUsed/>
    <w:rsid w:val="0048754D"/>
    <w:rPr>
      <w:sz w:val="20"/>
      <w:szCs w:val="20"/>
    </w:rPr>
  </w:style>
  <w:style w:type="character" w:customStyle="1" w:styleId="TextkomentraChar">
    <w:name w:val="Text komentára Char"/>
    <w:basedOn w:val="Predvolenpsmoodseku"/>
    <w:link w:val="Textkomentra"/>
    <w:uiPriority w:val="99"/>
    <w:semiHidden/>
    <w:rsid w:val="0048754D"/>
    <w:rPr>
      <w:rFonts w:ascii="Times New Roman" w:hAnsi="Times New Roman"/>
      <w:sz w:val="20"/>
      <w:szCs w:val="20"/>
      <w:lang w:val="cs-CZ"/>
    </w:rPr>
  </w:style>
  <w:style w:type="table" w:styleId="Mriekatabuky">
    <w:name w:val="Table Grid"/>
    <w:basedOn w:val="Normlnatabuka"/>
    <w:uiPriority w:val="39"/>
    <w:rsid w:val="004D351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361CA1"/>
    <w:rPr>
      <w:b/>
      <w:bCs/>
    </w:rPr>
  </w:style>
  <w:style w:type="character" w:customStyle="1" w:styleId="PredmetkomentraChar">
    <w:name w:val="Predmet komentára Char"/>
    <w:basedOn w:val="TextkomentraChar"/>
    <w:link w:val="Predmetkomentra"/>
    <w:uiPriority w:val="99"/>
    <w:semiHidden/>
    <w:rsid w:val="00361CA1"/>
    <w:rPr>
      <w:rFonts w:ascii="Times New Roman" w:hAnsi="Times New Roman"/>
      <w:b/>
      <w:bCs/>
      <w:sz w:val="20"/>
      <w:szCs w:val="20"/>
      <w:lang w:val="cs-CZ"/>
    </w:rPr>
  </w:style>
  <w:style w:type="paragraph" w:styleId="Revzia">
    <w:name w:val="Revision"/>
    <w:hidden/>
    <w:uiPriority w:val="99"/>
    <w:semiHidden/>
    <w:rsid w:val="00361CA1"/>
    <w:pPr>
      <w:jc w:val="left"/>
    </w:pPr>
    <w:rPr>
      <w:rFonts w:ascii="Times New Roman" w:hAnsi="Times New Roman"/>
      <w:sz w:val="24"/>
      <w:lang w:val="cs-CZ"/>
    </w:rPr>
  </w:style>
  <w:style w:type="paragraph" w:styleId="Textbubliny">
    <w:name w:val="Balloon Text"/>
    <w:basedOn w:val="Normlny"/>
    <w:link w:val="TextbublinyChar"/>
    <w:uiPriority w:val="99"/>
    <w:semiHidden/>
    <w:unhideWhenUsed/>
    <w:rsid w:val="00361C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1CA1"/>
    <w:rPr>
      <w:rFonts w:ascii="Segoe UI" w:hAnsi="Segoe UI" w:cs="Segoe UI"/>
      <w:sz w:val="18"/>
      <w:szCs w:val="18"/>
      <w:lang w:val="cs-CZ"/>
    </w:rPr>
  </w:style>
  <w:style w:type="paragraph" w:styleId="Hlavika">
    <w:name w:val="header"/>
    <w:basedOn w:val="Normlny"/>
    <w:link w:val="HlavikaChar"/>
    <w:uiPriority w:val="99"/>
    <w:unhideWhenUsed/>
    <w:rsid w:val="00A348E8"/>
    <w:pPr>
      <w:tabs>
        <w:tab w:val="center" w:pos="4536"/>
        <w:tab w:val="right" w:pos="9072"/>
      </w:tabs>
    </w:pPr>
  </w:style>
  <w:style w:type="character" w:customStyle="1" w:styleId="HlavikaChar">
    <w:name w:val="Hlavička Char"/>
    <w:basedOn w:val="Predvolenpsmoodseku"/>
    <w:link w:val="Hlavika"/>
    <w:uiPriority w:val="99"/>
    <w:rsid w:val="00A348E8"/>
    <w:rPr>
      <w:rFonts w:ascii="Times New Roman" w:hAnsi="Times New Roman"/>
      <w:sz w:val="24"/>
      <w:lang w:val="cs-CZ"/>
    </w:rPr>
  </w:style>
  <w:style w:type="paragraph" w:styleId="Pta">
    <w:name w:val="footer"/>
    <w:basedOn w:val="Normlny"/>
    <w:link w:val="PtaChar"/>
    <w:uiPriority w:val="99"/>
    <w:unhideWhenUsed/>
    <w:rsid w:val="00A348E8"/>
    <w:pPr>
      <w:tabs>
        <w:tab w:val="center" w:pos="4536"/>
        <w:tab w:val="right" w:pos="9072"/>
      </w:tabs>
    </w:pPr>
  </w:style>
  <w:style w:type="character" w:customStyle="1" w:styleId="PtaChar">
    <w:name w:val="Päta Char"/>
    <w:basedOn w:val="Predvolenpsmoodseku"/>
    <w:link w:val="Pta"/>
    <w:uiPriority w:val="99"/>
    <w:rsid w:val="00A348E8"/>
    <w:rPr>
      <w:rFonts w:ascii="Times New Roman" w:hAnsi="Times New Roman"/>
      <w:sz w:val="24"/>
      <w:lang w:val="cs-CZ"/>
    </w:rPr>
  </w:style>
  <w:style w:type="character" w:customStyle="1" w:styleId="UnresolvedMention">
    <w:name w:val="Unresolved Mention"/>
    <w:basedOn w:val="Predvolenpsmoodseku"/>
    <w:uiPriority w:val="99"/>
    <w:semiHidden/>
    <w:unhideWhenUsed/>
    <w:rsid w:val="008F34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2A26"/>
    <w:pPr>
      <w:jc w:val="left"/>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AB2A26"/>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AB2A26"/>
    <w:rPr>
      <w:rFonts w:ascii="Courier New" w:eastAsia="Times New Roman" w:hAnsi="Courier New" w:cs="Courier New"/>
      <w:sz w:val="20"/>
      <w:szCs w:val="20"/>
      <w:lang w:eastAsia="sk-SK"/>
    </w:rPr>
  </w:style>
  <w:style w:type="paragraph" w:customStyle="1" w:styleId="Standard">
    <w:name w:val="Standard"/>
    <w:rsid w:val="00AB2A26"/>
    <w:pPr>
      <w:widowControl w:val="0"/>
      <w:suppressAutoHyphens/>
      <w:autoSpaceDN w:val="0"/>
      <w:jc w:val="left"/>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AB2A26"/>
    <w:pPr>
      <w:jc w:val="left"/>
    </w:pPr>
    <w:rPr>
      <w:rFonts w:ascii="Calibri" w:eastAsia="Times New Roman" w:hAnsi="Calibri" w:cs="Times New Roman"/>
      <w:lang w:eastAsia="sk-SK"/>
    </w:rPr>
  </w:style>
  <w:style w:type="character" w:styleId="Hypertextovprepojenie">
    <w:name w:val="Hyperlink"/>
    <w:basedOn w:val="Predvolenpsmoodseku"/>
    <w:uiPriority w:val="99"/>
    <w:unhideWhenUsed/>
    <w:rsid w:val="00AB2A26"/>
    <w:rPr>
      <w:color w:val="0563C1" w:themeColor="hyperlink"/>
      <w:u w:val="single"/>
    </w:rPr>
  </w:style>
  <w:style w:type="paragraph" w:styleId="Odsekzoznamu">
    <w:name w:val="List Paragraph"/>
    <w:basedOn w:val="Normlny"/>
    <w:link w:val="OdsekzoznamuChar"/>
    <w:uiPriority w:val="34"/>
    <w:qFormat/>
    <w:rsid w:val="0048754D"/>
    <w:pPr>
      <w:ind w:left="720"/>
      <w:contextualSpacing/>
    </w:pPr>
  </w:style>
  <w:style w:type="character" w:customStyle="1" w:styleId="OdsekzoznamuChar">
    <w:name w:val="Odsek zoznamu Char"/>
    <w:link w:val="Odsekzoznamu"/>
    <w:uiPriority w:val="34"/>
    <w:locked/>
    <w:rsid w:val="0048754D"/>
    <w:rPr>
      <w:rFonts w:ascii="Times New Roman" w:hAnsi="Times New Roman"/>
      <w:sz w:val="24"/>
      <w:lang w:val="cs-CZ"/>
    </w:rPr>
  </w:style>
  <w:style w:type="character" w:styleId="Odkaznakomentr">
    <w:name w:val="annotation reference"/>
    <w:basedOn w:val="Predvolenpsmoodseku"/>
    <w:uiPriority w:val="99"/>
    <w:semiHidden/>
    <w:unhideWhenUsed/>
    <w:rsid w:val="0048754D"/>
    <w:rPr>
      <w:sz w:val="16"/>
      <w:szCs w:val="16"/>
    </w:rPr>
  </w:style>
  <w:style w:type="paragraph" w:styleId="Textkomentra">
    <w:name w:val="annotation text"/>
    <w:basedOn w:val="Normlny"/>
    <w:link w:val="TextkomentraChar"/>
    <w:uiPriority w:val="99"/>
    <w:semiHidden/>
    <w:unhideWhenUsed/>
    <w:rsid w:val="0048754D"/>
    <w:rPr>
      <w:sz w:val="20"/>
      <w:szCs w:val="20"/>
    </w:rPr>
  </w:style>
  <w:style w:type="character" w:customStyle="1" w:styleId="TextkomentraChar">
    <w:name w:val="Text komentára Char"/>
    <w:basedOn w:val="Predvolenpsmoodseku"/>
    <w:link w:val="Textkomentra"/>
    <w:uiPriority w:val="99"/>
    <w:semiHidden/>
    <w:rsid w:val="0048754D"/>
    <w:rPr>
      <w:rFonts w:ascii="Times New Roman" w:hAnsi="Times New Roman"/>
      <w:sz w:val="20"/>
      <w:szCs w:val="20"/>
      <w:lang w:val="cs-CZ"/>
    </w:rPr>
  </w:style>
  <w:style w:type="table" w:styleId="Mriekatabuky">
    <w:name w:val="Table Grid"/>
    <w:basedOn w:val="Normlnatabuka"/>
    <w:uiPriority w:val="39"/>
    <w:rsid w:val="004D351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361CA1"/>
    <w:rPr>
      <w:b/>
      <w:bCs/>
    </w:rPr>
  </w:style>
  <w:style w:type="character" w:customStyle="1" w:styleId="PredmetkomentraChar">
    <w:name w:val="Predmet komentára Char"/>
    <w:basedOn w:val="TextkomentraChar"/>
    <w:link w:val="Predmetkomentra"/>
    <w:uiPriority w:val="99"/>
    <w:semiHidden/>
    <w:rsid w:val="00361CA1"/>
    <w:rPr>
      <w:rFonts w:ascii="Times New Roman" w:hAnsi="Times New Roman"/>
      <w:b/>
      <w:bCs/>
      <w:sz w:val="20"/>
      <w:szCs w:val="20"/>
      <w:lang w:val="cs-CZ"/>
    </w:rPr>
  </w:style>
  <w:style w:type="paragraph" w:styleId="Revzia">
    <w:name w:val="Revision"/>
    <w:hidden/>
    <w:uiPriority w:val="99"/>
    <w:semiHidden/>
    <w:rsid w:val="00361CA1"/>
    <w:pPr>
      <w:jc w:val="left"/>
    </w:pPr>
    <w:rPr>
      <w:rFonts w:ascii="Times New Roman" w:hAnsi="Times New Roman"/>
      <w:sz w:val="24"/>
      <w:lang w:val="cs-CZ"/>
    </w:rPr>
  </w:style>
  <w:style w:type="paragraph" w:styleId="Textbubliny">
    <w:name w:val="Balloon Text"/>
    <w:basedOn w:val="Normlny"/>
    <w:link w:val="TextbublinyChar"/>
    <w:uiPriority w:val="99"/>
    <w:semiHidden/>
    <w:unhideWhenUsed/>
    <w:rsid w:val="00361C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1CA1"/>
    <w:rPr>
      <w:rFonts w:ascii="Segoe UI" w:hAnsi="Segoe UI" w:cs="Segoe UI"/>
      <w:sz w:val="18"/>
      <w:szCs w:val="18"/>
      <w:lang w:val="cs-CZ"/>
    </w:rPr>
  </w:style>
  <w:style w:type="paragraph" w:styleId="Hlavika">
    <w:name w:val="header"/>
    <w:basedOn w:val="Normlny"/>
    <w:link w:val="HlavikaChar"/>
    <w:uiPriority w:val="99"/>
    <w:unhideWhenUsed/>
    <w:rsid w:val="00A348E8"/>
    <w:pPr>
      <w:tabs>
        <w:tab w:val="center" w:pos="4536"/>
        <w:tab w:val="right" w:pos="9072"/>
      </w:tabs>
    </w:pPr>
  </w:style>
  <w:style w:type="character" w:customStyle="1" w:styleId="HlavikaChar">
    <w:name w:val="Hlavička Char"/>
    <w:basedOn w:val="Predvolenpsmoodseku"/>
    <w:link w:val="Hlavika"/>
    <w:uiPriority w:val="99"/>
    <w:rsid w:val="00A348E8"/>
    <w:rPr>
      <w:rFonts w:ascii="Times New Roman" w:hAnsi="Times New Roman"/>
      <w:sz w:val="24"/>
      <w:lang w:val="cs-CZ"/>
    </w:rPr>
  </w:style>
  <w:style w:type="paragraph" w:styleId="Pta">
    <w:name w:val="footer"/>
    <w:basedOn w:val="Normlny"/>
    <w:link w:val="PtaChar"/>
    <w:uiPriority w:val="99"/>
    <w:unhideWhenUsed/>
    <w:rsid w:val="00A348E8"/>
    <w:pPr>
      <w:tabs>
        <w:tab w:val="center" w:pos="4536"/>
        <w:tab w:val="right" w:pos="9072"/>
      </w:tabs>
    </w:pPr>
  </w:style>
  <w:style w:type="character" w:customStyle="1" w:styleId="PtaChar">
    <w:name w:val="Päta Char"/>
    <w:basedOn w:val="Predvolenpsmoodseku"/>
    <w:link w:val="Pta"/>
    <w:uiPriority w:val="99"/>
    <w:rsid w:val="00A348E8"/>
    <w:rPr>
      <w:rFonts w:ascii="Times New Roman" w:hAnsi="Times New Roman"/>
      <w:sz w:val="24"/>
      <w:lang w:val="cs-CZ"/>
    </w:rPr>
  </w:style>
  <w:style w:type="character" w:customStyle="1" w:styleId="UnresolvedMention">
    <w:name w:val="Unresolved Mention"/>
    <w:basedOn w:val="Predvolenpsmoodseku"/>
    <w:uiPriority w:val="99"/>
    <w:semiHidden/>
    <w:unhideWhenUsed/>
    <w:rsid w:val="008F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omir.fides@dpmz.sk" TargetMode="External"/><Relationship Id="rId5" Type="http://schemas.openxmlformats.org/officeDocument/2006/relationships/settings" Target="settings.xml"/><Relationship Id="rId10" Type="http://schemas.openxmlformats.org/officeDocument/2006/relationships/hyperlink" Target="http://www.dpmz.sk" TargetMode="External"/><Relationship Id="rId4" Type="http://schemas.microsoft.com/office/2007/relationships/stylesWithEffects" Target="stylesWithEffects.xml"/><Relationship Id="rId9" Type="http://schemas.openxmlformats.org/officeDocument/2006/relationships/hyperlink" Target="mailto:dpmz@dpmz.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2690-51F7-4336-8B23-40802F0C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9</Pages>
  <Words>3259</Words>
  <Characters>18579</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Ing.Ľubomír Fides</dc:creator>
  <cp:keywords/>
  <dc:description/>
  <cp:lastModifiedBy>-</cp:lastModifiedBy>
  <cp:revision>52</cp:revision>
  <cp:lastPrinted>2020-11-26T13:38:00Z</cp:lastPrinted>
  <dcterms:created xsi:type="dcterms:W3CDTF">2020-11-04T13:06:00Z</dcterms:created>
  <dcterms:modified xsi:type="dcterms:W3CDTF">2020-11-26T13:41:00Z</dcterms:modified>
</cp:coreProperties>
</file>